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3F" w:rsidRDefault="00A84B3F">
      <w:pPr>
        <w:jc w:val="center"/>
        <w:rPr>
          <w:rFonts w:hint="eastAsia"/>
          <w:b/>
          <w:bCs/>
          <w:color w:val="000000"/>
          <w:sz w:val="52"/>
          <w:szCs w:val="52"/>
        </w:rPr>
      </w:pPr>
    </w:p>
    <w:p w:rsidR="00A84B3F" w:rsidRDefault="00A84B3F">
      <w:pPr>
        <w:jc w:val="center"/>
        <w:rPr>
          <w:b/>
          <w:bCs/>
          <w:color w:val="000000"/>
          <w:sz w:val="52"/>
          <w:szCs w:val="52"/>
        </w:rPr>
      </w:pPr>
    </w:p>
    <w:p w:rsidR="00A84B3F" w:rsidRDefault="00F448B9">
      <w:pPr>
        <w:jc w:val="center"/>
        <w:rPr>
          <w:b/>
          <w:bCs/>
          <w:color w:val="000000"/>
          <w:sz w:val="52"/>
          <w:szCs w:val="52"/>
        </w:rPr>
      </w:pPr>
      <w:r>
        <w:rPr>
          <w:rFonts w:hint="eastAsia"/>
          <w:b/>
          <w:bCs/>
          <w:color w:val="000000"/>
          <w:sz w:val="52"/>
          <w:szCs w:val="52"/>
        </w:rPr>
        <w:t>中国气象服务协会</w:t>
      </w:r>
      <w:r>
        <w:rPr>
          <w:rFonts w:hint="eastAsia"/>
          <w:b/>
          <w:bCs/>
          <w:color w:val="000000"/>
          <w:sz w:val="52"/>
          <w:szCs w:val="52"/>
        </w:rPr>
        <w:br/>
      </w:r>
      <w:r w:rsidR="00AD2D30">
        <w:rPr>
          <w:rFonts w:hint="eastAsia"/>
          <w:b/>
          <w:bCs/>
          <w:color w:val="000000"/>
          <w:sz w:val="52"/>
          <w:szCs w:val="52"/>
        </w:rPr>
        <w:t>综合类</w:t>
      </w:r>
      <w:r w:rsidR="000B0689">
        <w:rPr>
          <w:rFonts w:hint="eastAsia"/>
          <w:b/>
          <w:bCs/>
          <w:color w:val="000000"/>
          <w:sz w:val="52"/>
          <w:szCs w:val="52"/>
        </w:rPr>
        <w:t>单位（企业）</w:t>
      </w:r>
      <w:r>
        <w:rPr>
          <w:rFonts w:hint="eastAsia"/>
          <w:b/>
          <w:bCs/>
          <w:color w:val="000000"/>
          <w:sz w:val="52"/>
          <w:szCs w:val="52"/>
        </w:rPr>
        <w:t>信用等级评价申报书</w:t>
      </w:r>
    </w:p>
    <w:p w:rsidR="00A84B3F" w:rsidRDefault="00A84B3F"/>
    <w:p w:rsidR="00A84B3F" w:rsidRDefault="00A84B3F"/>
    <w:p w:rsidR="00A84B3F" w:rsidRDefault="00A84B3F"/>
    <w:p w:rsidR="00A84B3F" w:rsidRDefault="00A84B3F"/>
    <w:p w:rsidR="00A84B3F" w:rsidRDefault="00F448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2368550</wp:posOffset>
            </wp:positionH>
            <wp:positionV relativeFrom="paragraph">
              <wp:posOffset>6985</wp:posOffset>
            </wp:positionV>
            <wp:extent cx="1581150" cy="1581150"/>
            <wp:effectExtent l="0" t="0" r="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4B3F" w:rsidRDefault="00A84B3F"/>
    <w:p w:rsidR="00A84B3F" w:rsidRDefault="00A84B3F"/>
    <w:p w:rsidR="00A84B3F" w:rsidRDefault="00A84B3F"/>
    <w:p w:rsidR="00A84B3F" w:rsidRDefault="00A84B3F"/>
    <w:p w:rsidR="00A84B3F" w:rsidRDefault="00A84B3F"/>
    <w:p w:rsidR="00A84B3F" w:rsidRDefault="00A84B3F"/>
    <w:p w:rsidR="00A84B3F" w:rsidRDefault="00A84B3F"/>
    <w:p w:rsidR="00A84B3F" w:rsidRDefault="00A84B3F"/>
    <w:p w:rsidR="00A84B3F" w:rsidRDefault="00A84B3F"/>
    <w:p w:rsidR="00A84B3F" w:rsidRDefault="00A84B3F"/>
    <w:p w:rsidR="00A84B3F" w:rsidRDefault="00A84B3F"/>
    <w:tbl>
      <w:tblPr>
        <w:tblW w:w="83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6168"/>
      </w:tblGrid>
      <w:tr w:rsidR="00A84B3F">
        <w:trPr>
          <w:trHeight w:val="420"/>
          <w:jc w:val="center"/>
        </w:trPr>
        <w:tc>
          <w:tcPr>
            <w:tcW w:w="2138" w:type="dxa"/>
            <w:shd w:val="clear" w:color="auto" w:fill="auto"/>
            <w:noWrap/>
            <w:vAlign w:val="center"/>
          </w:tcPr>
          <w:p w:rsidR="00A84B3F" w:rsidRDefault="00F448B9">
            <w:pPr>
              <w:ind w:firstLineChars="100" w:firstLine="32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申请单位：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>：</w:t>
            </w:r>
          </w:p>
        </w:tc>
        <w:tc>
          <w:tcPr>
            <w:tcW w:w="6168" w:type="dxa"/>
            <w:shd w:val="clear" w:color="auto" w:fill="auto"/>
            <w:noWrap/>
            <w:vAlign w:val="center"/>
          </w:tcPr>
          <w:p w:rsidR="00A84B3F" w:rsidRDefault="00F448B9">
            <w:pPr>
              <w:rPr>
                <w:color w:val="000000"/>
                <w:sz w:val="22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                                           </w:t>
            </w:r>
          </w:p>
        </w:tc>
      </w:tr>
      <w:tr w:rsidR="00A84B3F">
        <w:trPr>
          <w:trHeight w:val="420"/>
          <w:jc w:val="center"/>
        </w:trPr>
        <w:tc>
          <w:tcPr>
            <w:tcW w:w="2138" w:type="dxa"/>
            <w:shd w:val="clear" w:color="auto" w:fill="auto"/>
            <w:noWrap/>
            <w:vAlign w:val="center"/>
          </w:tcPr>
          <w:p w:rsidR="00A84B3F" w:rsidRDefault="00F448B9">
            <w:pPr>
              <w:ind w:firstLineChars="100" w:firstLine="32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联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>系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</w:rPr>
              <w:t>人：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6168" w:type="dxa"/>
            <w:shd w:val="clear" w:color="auto" w:fill="auto"/>
            <w:noWrap/>
            <w:vAlign w:val="center"/>
          </w:tcPr>
          <w:p w:rsidR="00A84B3F" w:rsidRDefault="00F448B9">
            <w:pPr>
              <w:rPr>
                <w:color w:val="000000"/>
                <w:sz w:val="22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                                           </w:t>
            </w:r>
          </w:p>
        </w:tc>
      </w:tr>
      <w:tr w:rsidR="00A84B3F">
        <w:trPr>
          <w:trHeight w:val="420"/>
          <w:jc w:val="center"/>
        </w:trPr>
        <w:tc>
          <w:tcPr>
            <w:tcW w:w="2138" w:type="dxa"/>
            <w:shd w:val="clear" w:color="auto" w:fill="auto"/>
            <w:noWrap/>
            <w:vAlign w:val="center"/>
          </w:tcPr>
          <w:p w:rsidR="00A84B3F" w:rsidRDefault="00F448B9">
            <w:pPr>
              <w:ind w:firstLineChars="100" w:firstLine="32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联系电话：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 xml:space="preserve">   </w:t>
            </w:r>
          </w:p>
        </w:tc>
        <w:tc>
          <w:tcPr>
            <w:tcW w:w="6168" w:type="dxa"/>
            <w:shd w:val="clear" w:color="auto" w:fill="auto"/>
            <w:noWrap/>
            <w:vAlign w:val="center"/>
          </w:tcPr>
          <w:p w:rsidR="00A84B3F" w:rsidRDefault="00F448B9">
            <w:pPr>
              <w:rPr>
                <w:color w:val="000000"/>
                <w:sz w:val="22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 xml:space="preserve">                                           </w:t>
            </w:r>
          </w:p>
        </w:tc>
      </w:tr>
      <w:tr w:rsidR="00A84B3F">
        <w:trPr>
          <w:trHeight w:val="420"/>
          <w:jc w:val="center"/>
        </w:trPr>
        <w:tc>
          <w:tcPr>
            <w:tcW w:w="2138" w:type="dxa"/>
            <w:shd w:val="clear" w:color="auto" w:fill="auto"/>
            <w:noWrap/>
            <w:vAlign w:val="center"/>
          </w:tcPr>
          <w:p w:rsidR="00A84B3F" w:rsidRDefault="00F448B9">
            <w:pPr>
              <w:ind w:firstLineChars="100" w:firstLine="32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申请日期：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>：</w:t>
            </w:r>
            <w:r>
              <w:rPr>
                <w:rFonts w:hint="eastAsia"/>
                <w:vanish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168" w:type="dxa"/>
            <w:shd w:val="clear" w:color="auto" w:fill="auto"/>
            <w:noWrap/>
            <w:vAlign w:val="center"/>
          </w:tcPr>
          <w:p w:rsidR="00A84B3F" w:rsidRDefault="00F448B9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  </w:t>
            </w:r>
            <w:r>
              <w:rPr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32"/>
                <w:szCs w:val="32"/>
              </w:rPr>
              <w:t>年</w:t>
            </w:r>
            <w:r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 w:val="32"/>
                <w:szCs w:val="32"/>
              </w:rPr>
              <w:t>月</w:t>
            </w:r>
            <w:r>
              <w:rPr>
                <w:rFonts w:hint="eastAsia"/>
                <w:color w:val="00000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 w:val="32"/>
                <w:szCs w:val="32"/>
              </w:rPr>
              <w:t>日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   </w:t>
            </w:r>
          </w:p>
        </w:tc>
      </w:tr>
    </w:tbl>
    <w:p w:rsidR="00A84B3F" w:rsidRDefault="00A84B3F">
      <w:pPr>
        <w:jc w:val="center"/>
        <w:rPr>
          <w:rFonts w:ascii="华文细黑" w:eastAsia="华文细黑" w:hAnsi="华文细黑"/>
          <w:b/>
          <w:sz w:val="32"/>
          <w:szCs w:val="32"/>
        </w:rPr>
      </w:pPr>
    </w:p>
    <w:p w:rsidR="00A84B3F" w:rsidRDefault="00A84B3F">
      <w:pPr>
        <w:spacing w:line="360" w:lineRule="auto"/>
        <w:rPr>
          <w:rFonts w:asciiTheme="minorEastAsia" w:eastAsiaTheme="minorEastAsia" w:hAnsiTheme="minorEastAsia"/>
          <w:color w:val="000000"/>
          <w:szCs w:val="21"/>
          <w:highlight w:val="yellow"/>
        </w:rPr>
      </w:pPr>
    </w:p>
    <w:p w:rsidR="00A84B3F" w:rsidRDefault="000B0689">
      <w:pPr>
        <w:spacing w:line="360" w:lineRule="auto"/>
        <w:jc w:val="center"/>
        <w:rPr>
          <w:rFonts w:asciiTheme="minorEastAsia" w:eastAsiaTheme="minorEastAsia" w:hAnsiTheme="minorEastAsia" w:cs="黑体"/>
          <w:b/>
          <w:color w:val="00000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lastRenderedPageBreak/>
        <w:t>综合类单位（企业）</w:t>
      </w:r>
      <w:r w:rsidR="00F448B9">
        <w:rPr>
          <w:rFonts w:asciiTheme="minorEastAsia" w:eastAsiaTheme="minorEastAsia" w:hAnsiTheme="minorEastAsia" w:cs="黑体" w:hint="eastAsia"/>
          <w:b/>
          <w:color w:val="000000"/>
          <w:sz w:val="28"/>
          <w:szCs w:val="28"/>
        </w:rPr>
        <w:t>提交证明及相关材料目录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《承诺书》，加盖</w:t>
      </w:r>
      <w:r w:rsidR="000B0689" w:rsidRPr="000B0689">
        <w:rPr>
          <w:rFonts w:ascii="宋体" w:hAnsi="宋体" w:hint="eastAsia"/>
          <w:color w:val="000000"/>
          <w:szCs w:val="21"/>
        </w:rPr>
        <w:t>单位（企业）</w:t>
      </w:r>
      <w:r>
        <w:rPr>
          <w:rFonts w:ascii="宋体" w:hAnsi="宋体" w:hint="eastAsia"/>
          <w:color w:val="000000"/>
          <w:szCs w:val="21"/>
        </w:rPr>
        <w:t>章</w:t>
      </w:r>
      <w:r>
        <w:rPr>
          <w:rFonts w:ascii="宋体" w:hAnsi="宋体" w:hint="eastAsia"/>
          <w:color w:val="FF0000"/>
          <w:szCs w:val="21"/>
        </w:rPr>
        <w:t>*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《申报书》，加盖</w:t>
      </w:r>
      <w:r w:rsidR="000B0689" w:rsidRPr="000B0689">
        <w:rPr>
          <w:rFonts w:ascii="宋体" w:hAnsi="宋体" w:hint="eastAsia"/>
          <w:color w:val="000000"/>
          <w:szCs w:val="21"/>
        </w:rPr>
        <w:t>单位（企业）</w:t>
      </w:r>
      <w:r>
        <w:rPr>
          <w:rFonts w:ascii="宋体" w:hAnsi="宋体" w:hint="eastAsia"/>
          <w:color w:val="000000"/>
          <w:szCs w:val="21"/>
        </w:rPr>
        <w:t>章</w:t>
      </w:r>
      <w:r>
        <w:rPr>
          <w:rFonts w:ascii="宋体" w:hAnsi="宋体" w:hint="eastAsia"/>
          <w:color w:val="FF0000"/>
          <w:szCs w:val="21"/>
        </w:rPr>
        <w:t>*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营业执照（副本）、组织机构代码证（副本）、税务登记证（副本）；或三证合一营业执照</w:t>
      </w:r>
      <w:r>
        <w:rPr>
          <w:rFonts w:ascii="宋体" w:hAnsi="宋体" w:hint="eastAsia"/>
          <w:color w:val="FF0000"/>
          <w:szCs w:val="21"/>
        </w:rPr>
        <w:t>*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提供经会计事务所审计的最近三年年度财务报表（资产负债表、损益表、现金流量表）审计报告复印件</w:t>
      </w:r>
      <w:r>
        <w:rPr>
          <w:rFonts w:ascii="宋体" w:hAnsi="宋体" w:hint="eastAsia"/>
          <w:color w:val="FF0000"/>
          <w:szCs w:val="21"/>
        </w:rPr>
        <w:t>*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组织结构图</w:t>
      </w:r>
      <w:r>
        <w:rPr>
          <w:rFonts w:ascii="宋体" w:hAnsi="宋体" w:hint="eastAsia"/>
          <w:color w:val="FF0000"/>
          <w:szCs w:val="21"/>
        </w:rPr>
        <w:t>*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color w:val="000000"/>
          <w:szCs w:val="21"/>
        </w:rPr>
        <w:t>简介（</w:t>
      </w:r>
      <w:proofErr w:type="gramStart"/>
      <w:r>
        <w:rPr>
          <w:rFonts w:ascii="宋体" w:hAnsi="宋体" w:hint="eastAsia"/>
          <w:color w:val="000000"/>
          <w:szCs w:val="21"/>
        </w:rPr>
        <w:t>含核心</w:t>
      </w:r>
      <w:proofErr w:type="gramEnd"/>
      <w:r>
        <w:rPr>
          <w:rFonts w:ascii="宋体" w:hAnsi="宋体" w:hint="eastAsia"/>
          <w:color w:val="000000"/>
          <w:szCs w:val="21"/>
        </w:rPr>
        <w:t>产品或服务、主要市场区域，人员规模、主要负责人简介等，如是生产型</w:t>
      </w:r>
      <w:r w:rsidR="000B0689">
        <w:rPr>
          <w:rFonts w:ascii="宋体" w:hAnsi="宋体" w:hint="eastAsia"/>
          <w:color w:val="000000"/>
          <w:szCs w:val="21"/>
        </w:rPr>
        <w:t>企业</w:t>
      </w:r>
      <w:r>
        <w:rPr>
          <w:rFonts w:ascii="宋体" w:hAnsi="宋体" w:hint="eastAsia"/>
          <w:color w:val="000000"/>
          <w:szCs w:val="21"/>
        </w:rPr>
        <w:t>还</w:t>
      </w:r>
      <w:proofErr w:type="gramStart"/>
      <w:r>
        <w:rPr>
          <w:rFonts w:ascii="宋体" w:hAnsi="宋体" w:hint="eastAsia"/>
          <w:color w:val="000000"/>
          <w:szCs w:val="21"/>
        </w:rPr>
        <w:t>需介绍</w:t>
      </w:r>
      <w:proofErr w:type="gramEnd"/>
      <w:r>
        <w:rPr>
          <w:rFonts w:ascii="宋体" w:hAnsi="宋体" w:hint="eastAsia"/>
          <w:color w:val="000000"/>
          <w:szCs w:val="21"/>
        </w:rPr>
        <w:t>目前产能，近三年核心产品产量、产品技术研发投入等。）</w:t>
      </w:r>
      <w:r>
        <w:rPr>
          <w:rFonts w:ascii="宋体" w:hAnsi="宋体" w:hint="eastAsia"/>
          <w:color w:val="FF0000"/>
          <w:szCs w:val="21"/>
        </w:rPr>
        <w:t>*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获得政府授予的相关资质（如：经营许可证、安全生产许可证、建筑行业资质证书等）</w:t>
      </w:r>
      <w:r>
        <w:rPr>
          <w:rFonts w:ascii="宋体" w:hAnsi="宋体" w:hint="eastAsia"/>
          <w:color w:val="FF0000"/>
          <w:szCs w:val="21"/>
        </w:rPr>
        <w:t>*</w:t>
      </w:r>
    </w:p>
    <w:p w:rsidR="00A84B3F" w:rsidRDefault="00F448B9">
      <w:pPr>
        <w:pStyle w:val="ae"/>
        <w:spacing w:line="360" w:lineRule="auto"/>
        <w:ind w:left="420" w:firstLineChars="0" w:firstLine="0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以下如有，请提供相关说明或复印件：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法定代表人及其他高层（法定代表人、董事、监事、总经理、副总经理、财务经理等）荣誉证书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相关制度（包括营销制度、人力资源管理、高管激励约束机制、质量管理制度等）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当前的信用管理制度或手册（合同、应收账款、客户管理制度），流程及相关文件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在兼并、收购、资产重组等方面计划及方案的情况说明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缴纳社保情况证明函或申报</w:t>
      </w:r>
      <w:proofErr w:type="gramStart"/>
      <w:r>
        <w:rPr>
          <w:rFonts w:ascii="宋体" w:hAnsi="宋体" w:hint="eastAsia"/>
          <w:color w:val="000000"/>
          <w:szCs w:val="21"/>
        </w:rPr>
        <w:t>前最近</w:t>
      </w:r>
      <w:proofErr w:type="gramEnd"/>
      <w:r>
        <w:rPr>
          <w:rFonts w:ascii="宋体" w:hAnsi="宋体" w:hint="eastAsia"/>
          <w:color w:val="000000"/>
          <w:szCs w:val="21"/>
        </w:rPr>
        <w:t>两个月社保缴费水单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高新技术</w:t>
      </w:r>
      <w:r w:rsidR="000B0689">
        <w:rPr>
          <w:rFonts w:ascii="宋体" w:hAnsi="宋体" w:hint="eastAsia"/>
          <w:color w:val="000000"/>
          <w:szCs w:val="21"/>
        </w:rPr>
        <w:t>企业</w:t>
      </w:r>
      <w:r>
        <w:rPr>
          <w:rFonts w:ascii="宋体" w:hAnsi="宋体" w:hint="eastAsia"/>
          <w:color w:val="000000"/>
          <w:szCs w:val="21"/>
        </w:rPr>
        <w:t>证书、注册商标、专利证书、著作权、标准制定（国家标准、行业标准）、产品检测报告、参与国家课题的研究报告，星火计划项目、相关政府部门认定的科技中心（实验室）等相关资料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银行的借贷记录、担保记录等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荣誉（近三年县级以上相关政府部门授予、在民政部门备案行业协会授予表彰性证书，需明确刊有</w:t>
      </w:r>
      <w:r w:rsidR="000B0689">
        <w:rPr>
          <w:rFonts w:ascii="宋体" w:hAnsi="宋体" w:hint="eastAsia"/>
          <w:color w:val="000000"/>
          <w:szCs w:val="21"/>
        </w:rPr>
        <w:t>企业</w:t>
      </w:r>
      <w:r>
        <w:rPr>
          <w:rFonts w:ascii="宋体" w:hAnsi="宋体" w:hint="eastAsia"/>
          <w:color w:val="000000"/>
          <w:szCs w:val="21"/>
        </w:rPr>
        <w:t>名称）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公益活动证明等相关资料（近三年）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体系认证，</w:t>
      </w:r>
      <w:r>
        <w:rPr>
          <w:rFonts w:hint="eastAsia"/>
          <w:szCs w:val="21"/>
        </w:rPr>
        <w:t>管理体系认</w:t>
      </w:r>
      <w:r>
        <w:rPr>
          <w:rFonts w:ascii="宋体" w:hAnsi="宋体" w:hint="eastAsia"/>
          <w:szCs w:val="21"/>
        </w:rPr>
        <w:t>证（ISO9001质量管理体系、ISO14001环境管理体系、OHSAS18001职业健康安全管理体系、ISO20000信息技术服务管理体系标准）、产品类认证（CE、ROHS、TUV）、食品类认证（ISO22000、HACCP）、涉密信息系统集成资质、计算机信息系统集成等</w:t>
      </w:r>
    </w:p>
    <w:p w:rsidR="00A84B3F" w:rsidRDefault="00F448B9">
      <w:pPr>
        <w:pStyle w:val="ae"/>
        <w:numPr>
          <w:ilvl w:val="0"/>
          <w:numId w:val="1"/>
        </w:numPr>
        <w:spacing w:line="360" w:lineRule="auto"/>
        <w:ind w:firstLineChars="0"/>
        <w:rPr>
          <w:rFonts w:ascii="宋体" w:hAnsi="宋体"/>
          <w:color w:val="000000"/>
          <w:szCs w:val="21"/>
        </w:rPr>
      </w:pPr>
      <w:r>
        <w:rPr>
          <w:rFonts w:hint="eastAsia"/>
          <w:szCs w:val="21"/>
        </w:rPr>
        <w:t>由央行征信管理中心或在央行正式备案第三方信用服务机构出具的</w:t>
      </w:r>
      <w:r w:rsidR="000B0689">
        <w:rPr>
          <w:rFonts w:hint="eastAsia"/>
          <w:szCs w:val="21"/>
        </w:rPr>
        <w:t>企业</w:t>
      </w:r>
      <w:r>
        <w:rPr>
          <w:rFonts w:hint="eastAsia"/>
          <w:szCs w:val="21"/>
        </w:rPr>
        <w:t>征信</w:t>
      </w:r>
      <w:r>
        <w:rPr>
          <w:rFonts w:hint="eastAsia"/>
          <w:szCs w:val="21"/>
        </w:rPr>
        <w:t>//</w:t>
      </w:r>
      <w:r>
        <w:rPr>
          <w:rFonts w:hint="eastAsia"/>
          <w:szCs w:val="21"/>
        </w:rPr>
        <w:t>评价报告、评级报告；由央行征信管理中心出具的</w:t>
      </w:r>
      <w:r w:rsidR="000B0689">
        <w:rPr>
          <w:rFonts w:hint="eastAsia"/>
          <w:szCs w:val="21"/>
        </w:rPr>
        <w:t>企业</w:t>
      </w:r>
      <w:r>
        <w:rPr>
          <w:rFonts w:hint="eastAsia"/>
          <w:szCs w:val="21"/>
        </w:rPr>
        <w:t>实际控制人、法定代表人个人征信报告</w:t>
      </w:r>
    </w:p>
    <w:p w:rsidR="00A84B3F" w:rsidRDefault="00A84B3F">
      <w:pPr>
        <w:spacing w:line="360" w:lineRule="auto"/>
        <w:rPr>
          <w:rFonts w:ascii="宋体" w:hAnsi="宋体"/>
          <w:color w:val="000000"/>
          <w:szCs w:val="21"/>
          <w:highlight w:val="yellow"/>
        </w:rPr>
      </w:pPr>
    </w:p>
    <w:p w:rsidR="00A84B3F" w:rsidRDefault="00F448B9">
      <w:pPr>
        <w:spacing w:line="360" w:lineRule="auto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备注：</w:t>
      </w:r>
      <w:r>
        <w:rPr>
          <w:rFonts w:ascii="宋体" w:hAnsi="宋体" w:hint="eastAsia"/>
          <w:color w:val="000000"/>
          <w:szCs w:val="21"/>
        </w:rPr>
        <w:t>以上标“</w:t>
      </w:r>
      <w:r>
        <w:rPr>
          <w:rFonts w:ascii="宋体" w:hAnsi="宋体" w:hint="eastAsia"/>
          <w:color w:val="FF0000"/>
          <w:szCs w:val="21"/>
        </w:rPr>
        <w:t>*</w:t>
      </w:r>
      <w:r>
        <w:rPr>
          <w:rFonts w:ascii="宋体" w:hAnsi="宋体" w:hint="eastAsia"/>
          <w:color w:val="000000"/>
          <w:szCs w:val="21"/>
        </w:rPr>
        <w:t>”项为必需提交的材料，已提交材料不需重复提交</w:t>
      </w:r>
    </w:p>
    <w:p w:rsidR="00A84B3F" w:rsidRDefault="00F448B9">
      <w:pPr>
        <w:pageBreakBefore/>
        <w:jc w:val="center"/>
        <w:rPr>
          <w:rFonts w:asciiTheme="minorEastAsia" w:eastAsiaTheme="minorEastAsia" w:hAnsiTheme="minorEastAsia" w:cs="黑体"/>
          <w:b/>
          <w:color w:val="000000"/>
          <w:sz w:val="32"/>
          <w:szCs w:val="32"/>
        </w:rPr>
      </w:pPr>
      <w:r>
        <w:rPr>
          <w:rFonts w:asciiTheme="minorEastAsia" w:eastAsiaTheme="minorEastAsia" w:hAnsiTheme="minorEastAsia" w:cs="黑体" w:hint="eastAsia"/>
          <w:b/>
          <w:color w:val="000000"/>
          <w:sz w:val="32"/>
          <w:szCs w:val="32"/>
        </w:rPr>
        <w:lastRenderedPageBreak/>
        <w:t>承 诺 书</w:t>
      </w:r>
    </w:p>
    <w:p w:rsidR="00A84B3F" w:rsidRDefault="00A84B3F">
      <w:pPr>
        <w:jc w:val="center"/>
        <w:rPr>
          <w:rFonts w:ascii="黑体" w:eastAsia="黑体" w:hAnsi="宋体"/>
          <w:b/>
          <w:sz w:val="30"/>
          <w:szCs w:val="30"/>
        </w:rPr>
      </w:pPr>
    </w:p>
    <w:p w:rsidR="00A84B3F" w:rsidRDefault="00F448B9">
      <w:pPr>
        <w:pStyle w:val="a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本</w:t>
      </w:r>
      <w:r w:rsidR="000B0689">
        <w:rPr>
          <w:rFonts w:hint="eastAsia"/>
          <w:color w:val="000000"/>
          <w:szCs w:val="28"/>
        </w:rPr>
        <w:t>单位（企业）</w:t>
      </w:r>
      <w:r>
        <w:rPr>
          <w:rFonts w:hint="eastAsia"/>
          <w:color w:val="000000"/>
          <w:szCs w:val="28"/>
        </w:rPr>
        <w:t>自愿申请参加</w:t>
      </w:r>
      <w:r w:rsidR="000B0689">
        <w:rPr>
          <w:rFonts w:hint="eastAsia"/>
          <w:color w:val="000000"/>
          <w:szCs w:val="28"/>
        </w:rPr>
        <w:t>综合类单位（企业）</w:t>
      </w:r>
      <w:r>
        <w:rPr>
          <w:rFonts w:hint="eastAsia"/>
          <w:color w:val="000000"/>
          <w:szCs w:val="28"/>
        </w:rPr>
        <w:t>商务信用评级；同意将</w:t>
      </w:r>
      <w:r w:rsidR="000B0689">
        <w:rPr>
          <w:rFonts w:hint="eastAsia"/>
          <w:color w:val="000000"/>
          <w:szCs w:val="28"/>
        </w:rPr>
        <w:t>综合类单位（企业）</w:t>
      </w:r>
      <w:r>
        <w:rPr>
          <w:rFonts w:hint="eastAsia"/>
          <w:color w:val="000000"/>
          <w:szCs w:val="28"/>
        </w:rPr>
        <w:t>名称、组织机构代码（统一社会信用代码）、通讯地址、邮编、电话、网址、主营业务及产品等基本信息在网络媒体、纸质媒体上公开。</w:t>
      </w:r>
    </w:p>
    <w:p w:rsidR="00A84B3F" w:rsidRDefault="00F448B9">
      <w:pPr>
        <w:pStyle w:val="a6"/>
        <w:spacing w:line="240" w:lineRule="auto"/>
        <w:rPr>
          <w:color w:val="000000"/>
          <w:szCs w:val="28"/>
        </w:rPr>
      </w:pPr>
      <w:r>
        <w:rPr>
          <w:rFonts w:hint="eastAsia"/>
        </w:rPr>
        <w:t>本</w:t>
      </w:r>
      <w:r w:rsidR="000B0689">
        <w:rPr>
          <w:rFonts w:hint="eastAsia"/>
        </w:rPr>
        <w:t>单位（企业）</w:t>
      </w:r>
      <w:r>
        <w:rPr>
          <w:rFonts w:hint="eastAsia"/>
        </w:rPr>
        <w:t>承诺，在申请</w:t>
      </w:r>
      <w:r w:rsidR="000B0689">
        <w:rPr>
          <w:rFonts w:hint="eastAsia"/>
        </w:rPr>
        <w:t>综合类单位（企业）</w:t>
      </w:r>
      <w:r w:rsidR="000B0689" w:rsidRPr="000B0689">
        <w:rPr>
          <w:rFonts w:hint="eastAsia"/>
        </w:rPr>
        <w:t>信用等级评价</w:t>
      </w:r>
      <w:r>
        <w:rPr>
          <w:rFonts w:hint="eastAsia"/>
        </w:rPr>
        <w:t>中所提交的</w:t>
      </w:r>
      <w:r>
        <w:rPr>
          <w:rFonts w:hint="eastAsia"/>
          <w:color w:val="000000"/>
          <w:szCs w:val="28"/>
        </w:rPr>
        <w:t>证明材料、数据和资料全部真实、合法、有效，复印件与原件内容相一致，并对因材料虚假所引发的一切后果负法律责任。</w:t>
      </w:r>
    </w:p>
    <w:p w:rsidR="00A84B3F" w:rsidRDefault="00F448B9">
      <w:pPr>
        <w:pStyle w:val="a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1、成立满三个会计年度；</w:t>
      </w:r>
    </w:p>
    <w:p w:rsidR="00A84B3F" w:rsidRDefault="00F448B9">
      <w:pPr>
        <w:pStyle w:val="a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2、近三年均有主营业务收入；</w:t>
      </w:r>
    </w:p>
    <w:p w:rsidR="00A84B3F" w:rsidRDefault="00F448B9">
      <w:pPr>
        <w:pStyle w:val="a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3、</w:t>
      </w:r>
      <w:r w:rsidR="000B0689">
        <w:rPr>
          <w:rFonts w:hint="eastAsia"/>
          <w:color w:val="000000"/>
          <w:szCs w:val="28"/>
        </w:rPr>
        <w:t>单位（企业）</w:t>
      </w:r>
      <w:r>
        <w:rPr>
          <w:rFonts w:hint="eastAsia"/>
          <w:color w:val="000000"/>
          <w:szCs w:val="28"/>
        </w:rPr>
        <w:t>处于持续经营状态，非即将关、停的</w:t>
      </w:r>
      <w:r w:rsidR="000B0689">
        <w:rPr>
          <w:rFonts w:hint="eastAsia"/>
          <w:color w:val="000000"/>
          <w:szCs w:val="28"/>
        </w:rPr>
        <w:t>综合类单位（企业）</w:t>
      </w:r>
      <w:r>
        <w:rPr>
          <w:rFonts w:hint="eastAsia"/>
          <w:color w:val="000000"/>
          <w:szCs w:val="28"/>
        </w:rPr>
        <w:t>；</w:t>
      </w:r>
    </w:p>
    <w:p w:rsidR="00A84B3F" w:rsidRDefault="00F448B9">
      <w:pPr>
        <w:pStyle w:val="a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4、没有处于失信被执行人名单中。</w:t>
      </w:r>
    </w:p>
    <w:p w:rsidR="00A84B3F" w:rsidRDefault="00F448B9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本</w:t>
      </w:r>
      <w:r w:rsidR="000B0689">
        <w:rPr>
          <w:rFonts w:ascii="仿宋_GB2312" w:eastAsia="仿宋_GB2312" w:hint="eastAsia"/>
          <w:color w:val="000000"/>
          <w:sz w:val="28"/>
          <w:szCs w:val="28"/>
        </w:rPr>
        <w:t>单位（企业）</w:t>
      </w:r>
      <w:r>
        <w:rPr>
          <w:rFonts w:ascii="仿宋_GB2312" w:eastAsia="仿宋_GB2312" w:hint="eastAsia"/>
          <w:color w:val="000000"/>
          <w:sz w:val="28"/>
          <w:szCs w:val="28"/>
        </w:rPr>
        <w:t>做出以下承诺（评级过程将对以下相关内容进行核查）：</w:t>
      </w:r>
    </w:p>
    <w:p w:rsidR="00A84B3F" w:rsidRDefault="00F448B9">
      <w:pPr>
        <w:pStyle w:val="a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1、严格依照国家有关法律、法规合法经营，依法照章纳税，遵守财务制度和税务制度，无任何隐瞒欺诈经营行为；</w:t>
      </w:r>
    </w:p>
    <w:p w:rsidR="00A84B3F" w:rsidRDefault="00F448B9">
      <w:pPr>
        <w:pStyle w:val="a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2、填报信息真实可靠；</w:t>
      </w:r>
    </w:p>
    <w:p w:rsidR="00A84B3F" w:rsidRDefault="00F448B9">
      <w:pPr>
        <w:pStyle w:val="a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3、数据类资料为本年度最新数据；</w:t>
      </w:r>
    </w:p>
    <w:p w:rsidR="00A84B3F" w:rsidRDefault="00F448B9">
      <w:pPr>
        <w:pStyle w:val="a6"/>
        <w:spacing w:line="240" w:lineRule="auto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4、自觉接受社会、群众和新闻舆论的监督。</w:t>
      </w:r>
    </w:p>
    <w:p w:rsidR="00A84B3F" w:rsidRDefault="00A84B3F">
      <w:pPr>
        <w:spacing w:line="440" w:lineRule="exact"/>
        <w:rPr>
          <w:rFonts w:ascii="宋体" w:hAnsi="宋体"/>
          <w:sz w:val="28"/>
          <w:szCs w:val="28"/>
        </w:rPr>
      </w:pPr>
    </w:p>
    <w:p w:rsidR="00A84B3F" w:rsidRDefault="00F448B9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法定代表人签字：</w:t>
      </w:r>
    </w:p>
    <w:p w:rsidR="00A84B3F" w:rsidRDefault="00A84B3F">
      <w:pPr>
        <w:spacing w:line="440" w:lineRule="exact"/>
        <w:ind w:firstLine="3960"/>
        <w:rPr>
          <w:rFonts w:ascii="仿宋_GB2312" w:eastAsia="仿宋_GB2312" w:hAnsi="宋体"/>
          <w:sz w:val="28"/>
          <w:szCs w:val="28"/>
        </w:rPr>
      </w:pPr>
    </w:p>
    <w:p w:rsidR="00A84B3F" w:rsidRDefault="00F448B9">
      <w:pPr>
        <w:spacing w:line="440" w:lineRule="exact"/>
        <w:ind w:firstLineChars="1200" w:firstLine="33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 位 盖 章：</w:t>
      </w:r>
    </w:p>
    <w:p w:rsidR="00A84B3F" w:rsidRDefault="00A84B3F">
      <w:pPr>
        <w:spacing w:line="440" w:lineRule="exact"/>
        <w:ind w:firstLineChars="2000" w:firstLine="5600"/>
        <w:rPr>
          <w:rFonts w:ascii="仿宋_GB2312" w:eastAsia="仿宋_GB2312" w:hAnsi="宋体"/>
          <w:sz w:val="28"/>
          <w:szCs w:val="28"/>
        </w:rPr>
      </w:pPr>
    </w:p>
    <w:p w:rsidR="00A84B3F" w:rsidRDefault="00F448B9">
      <w:pPr>
        <w:spacing w:line="440" w:lineRule="exact"/>
        <w:ind w:firstLineChars="1800" w:firstLine="504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年    月    日</w:t>
      </w:r>
    </w:p>
    <w:p w:rsidR="00A84B3F" w:rsidRDefault="00F448B9">
      <w:pPr>
        <w:pageBreakBefore/>
        <w:spacing w:beforeLines="50" w:before="156" w:afterLines="50" w:after="156" w:line="360" w:lineRule="auto"/>
        <w:jc w:val="center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lastRenderedPageBreak/>
        <w:t>填   表   说   明</w:t>
      </w:r>
    </w:p>
    <w:p w:rsidR="00A84B3F" w:rsidRDefault="00F448B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1、申报</w:t>
      </w:r>
      <w:r w:rsidR="000B0689">
        <w:rPr>
          <w:rFonts w:ascii="仿宋_GB2312" w:eastAsia="仿宋_GB2312" w:hAnsi="宋体" w:hint="eastAsia"/>
          <w:color w:val="000000"/>
          <w:sz w:val="28"/>
          <w:szCs w:val="28"/>
        </w:rPr>
        <w:t>综合类单位（企业）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填写内容及提供资料须保证其真实完整无误。</w:t>
      </w:r>
    </w:p>
    <w:p w:rsidR="00A84B3F" w:rsidRDefault="00F448B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2、申报书内各栏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不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得空项，无内容时文字部分须填“无”，数字部分填“0”。</w:t>
      </w:r>
    </w:p>
    <w:p w:rsidR="00A84B3F" w:rsidRDefault="00F448B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3、如手工填写，要求字迹清晰，书写工整。</w:t>
      </w:r>
    </w:p>
    <w:p w:rsidR="00A84B3F" w:rsidRDefault="00F448B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4、本表各栏如有填写不够处，请</w:t>
      </w:r>
      <w:proofErr w:type="gramStart"/>
      <w:r>
        <w:rPr>
          <w:rFonts w:ascii="仿宋_GB2312" w:eastAsia="仿宋_GB2312" w:hAnsi="宋体" w:hint="eastAsia"/>
          <w:color w:val="000000"/>
          <w:sz w:val="28"/>
          <w:szCs w:val="28"/>
        </w:rPr>
        <w:t>自行加栏或</w:t>
      </w:r>
      <w:proofErr w:type="gramEnd"/>
      <w:r>
        <w:rPr>
          <w:rFonts w:ascii="仿宋_GB2312" w:eastAsia="仿宋_GB2312" w:hAnsi="宋体" w:hint="eastAsia"/>
          <w:color w:val="000000"/>
          <w:sz w:val="28"/>
          <w:szCs w:val="28"/>
        </w:rPr>
        <w:t>另附页；如有文字材料，请在电子版中注明。</w:t>
      </w:r>
    </w:p>
    <w:p w:rsidR="00A84B3F" w:rsidRDefault="00F448B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5．填报数据除特殊标明外，均以填报之日计算以前连续三年的数据为准。</w:t>
      </w:r>
    </w:p>
    <w:p w:rsidR="00A84B3F" w:rsidRDefault="00F448B9">
      <w:pPr>
        <w:adjustRightInd w:val="0"/>
        <w:snapToGrid w:val="0"/>
        <w:spacing w:line="360" w:lineRule="auto"/>
        <w:ind w:firstLineChars="200" w:firstLine="560"/>
        <w:outlineLvl w:val="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6. 申报资料需加盖</w:t>
      </w:r>
      <w:r w:rsidR="000B0689">
        <w:rPr>
          <w:rFonts w:ascii="仿宋_GB2312" w:eastAsia="仿宋_GB2312" w:hAnsi="宋体" w:hint="eastAsia"/>
          <w:color w:val="000000"/>
          <w:sz w:val="28"/>
          <w:szCs w:val="28"/>
        </w:rPr>
        <w:t>单位（企业）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公章后与其他相关书面资料一律用A4纸打印并装订成册。</w:t>
      </w:r>
    </w:p>
    <w:p w:rsidR="00A84B3F" w:rsidRDefault="00F448B9">
      <w:pPr>
        <w:spacing w:line="320" w:lineRule="exact"/>
        <w:ind w:firstLineChars="200" w:firstLine="560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 xml:space="preserve">               </w:t>
      </w:r>
    </w:p>
    <w:p w:rsidR="00A84B3F" w:rsidRDefault="00F448B9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br w:type="page"/>
      </w:r>
    </w:p>
    <w:p w:rsidR="00A84B3F" w:rsidRDefault="00F448B9">
      <w:pPr>
        <w:pStyle w:val="3"/>
        <w:rPr>
          <w:kern w:val="44"/>
        </w:rPr>
      </w:pPr>
      <w:r>
        <w:rPr>
          <w:rFonts w:hint="eastAsia"/>
          <w:color w:val="000000"/>
          <w:kern w:val="44"/>
        </w:rPr>
        <w:lastRenderedPageBreak/>
        <w:t>一、</w:t>
      </w:r>
      <w:r w:rsidR="000B0689">
        <w:rPr>
          <w:rFonts w:hint="eastAsia"/>
          <w:color w:val="000000"/>
          <w:kern w:val="44"/>
        </w:rPr>
        <w:t>综合类单位（企业）</w:t>
      </w:r>
      <w:r>
        <w:rPr>
          <w:rFonts w:hint="eastAsia"/>
          <w:color w:val="000000"/>
          <w:kern w:val="44"/>
        </w:rPr>
        <w:t>综合素质能力状况</w:t>
      </w:r>
    </w:p>
    <w:p w:rsidR="00A84B3F" w:rsidRDefault="00F448B9">
      <w:pPr>
        <w:pStyle w:val="30"/>
        <w:rPr>
          <w:color w:val="FF0000"/>
          <w:kern w:val="44"/>
          <w:sz w:val="30"/>
          <w:szCs w:val="30"/>
        </w:rPr>
      </w:pPr>
      <w:bookmarkStart w:id="0" w:name="_Toc161722808"/>
      <w:r>
        <w:rPr>
          <w:rFonts w:hint="eastAsia"/>
          <w:kern w:val="44"/>
        </w:rPr>
        <w:t>1、基本概况</w:t>
      </w:r>
      <w:bookmarkEnd w:id="0"/>
      <w:r>
        <w:rPr>
          <w:rFonts w:hint="eastAsia"/>
          <w:color w:val="FF0000"/>
          <w:kern w:val="44"/>
          <w:sz w:val="30"/>
          <w:szCs w:val="30"/>
        </w:rPr>
        <w:t>*</w:t>
      </w:r>
    </w:p>
    <w:tbl>
      <w:tblPr>
        <w:tblW w:w="10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7178"/>
      </w:tblGrid>
      <w:tr w:rsidR="00A84B3F">
        <w:trPr>
          <w:trHeight w:val="339"/>
        </w:trPr>
        <w:tc>
          <w:tcPr>
            <w:tcW w:w="10067" w:type="dxa"/>
            <w:gridSpan w:val="2"/>
            <w:shd w:val="clear" w:color="auto" w:fill="auto"/>
            <w:noWrap/>
            <w:vAlign w:val="center"/>
          </w:tcPr>
          <w:p w:rsidR="00A84B3F" w:rsidRDefault="00F448B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ab/>
            </w:r>
            <w:bookmarkStart w:id="1" w:name="RANGE!A1"/>
            <w:r w:rsid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综合类单位（企业）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信息备案表</w:t>
            </w:r>
            <w:bookmarkEnd w:id="1"/>
          </w:p>
        </w:tc>
      </w:tr>
      <w:tr w:rsidR="00A84B3F">
        <w:trPr>
          <w:trHeight w:val="375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项 目 </w:t>
            </w:r>
          </w:p>
        </w:tc>
        <w:tc>
          <w:tcPr>
            <w:tcW w:w="7178" w:type="dxa"/>
            <w:shd w:val="clear" w:color="000000" w:fill="C6D9F1" w:themeFill="text2" w:themeFillTint="33"/>
            <w:vAlign w:val="center"/>
          </w:tcPr>
          <w:p w:rsidR="00A84B3F" w:rsidRDefault="00F448B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内 容</w:t>
            </w: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1、</w:t>
            </w:r>
            <w:r w:rsid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综合类单位（企业）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Enterprise name 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F448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（请填写英文名称,该项将用于证书及公式）</w:t>
            </w: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2、组织机构代码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3、</w:t>
            </w:r>
            <w:r w:rsidR="00ED52EC" w:rsidRPr="00ED52EC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4、法定代表人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5、法定代表人身份证号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F448B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（此项不对外公开）</w:t>
            </w: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6、</w:t>
            </w:r>
            <w:r w:rsidR="000B0689" w:rsidRP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开办资金</w:t>
            </w:r>
            <w:r w:rsid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注册资本</w:t>
            </w:r>
            <w:r w:rsid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7、所属行业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8、所属地区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Region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9、注册地址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Registered Address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10、经营地址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Business Address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11、邮编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12、</w:t>
            </w:r>
            <w:r w:rsid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综合类单位（企业）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网址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13、联系电话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14、传真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15、</w:t>
            </w:r>
            <w:r w:rsidR="000B0689" w:rsidRP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宗旨和业务范围</w:t>
            </w:r>
            <w:r w:rsid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</w:t>
            </w:r>
            <w:r w:rsidR="000B0689" w:rsidRP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经营范围</w:t>
            </w:r>
            <w:r w:rsidR="000B0689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Business Scope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16、主营业务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Main Business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17、主要产品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Main Products</w:t>
            </w:r>
          </w:p>
        </w:tc>
        <w:tc>
          <w:tcPr>
            <w:tcW w:w="7178" w:type="dxa"/>
            <w:shd w:val="clear" w:color="auto" w:fill="auto"/>
            <w:vAlign w:val="center"/>
          </w:tcPr>
          <w:p w:rsidR="00A84B3F" w:rsidRDefault="00A84B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10067" w:type="dxa"/>
            <w:gridSpan w:val="2"/>
            <w:shd w:val="clear" w:color="auto" w:fill="auto"/>
            <w:noWrap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注：此表用于备案使用。</w:t>
            </w:r>
          </w:p>
        </w:tc>
      </w:tr>
      <w:tr w:rsidR="00A84B3F">
        <w:trPr>
          <w:trHeight w:val="439"/>
        </w:trPr>
        <w:tc>
          <w:tcPr>
            <w:tcW w:w="2889" w:type="dxa"/>
            <w:shd w:val="clear" w:color="000000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18、注册日期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A84B3F" w:rsidRDefault="00A84B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000000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19、成立日期（或始建于）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A84B3F" w:rsidRDefault="00A84B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84B3F">
        <w:trPr>
          <w:trHeight w:val="439"/>
        </w:trPr>
        <w:tc>
          <w:tcPr>
            <w:tcW w:w="2889" w:type="dxa"/>
            <w:shd w:val="clear" w:color="000000" w:fill="C6D9F1" w:themeFill="text2" w:themeFillTint="33"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20、强制许可证</w:t>
            </w:r>
          </w:p>
        </w:tc>
        <w:tc>
          <w:tcPr>
            <w:tcW w:w="7178" w:type="dxa"/>
            <w:shd w:val="clear" w:color="auto" w:fill="auto"/>
            <w:noWrap/>
            <w:vAlign w:val="center"/>
          </w:tcPr>
          <w:p w:rsidR="00A84B3F" w:rsidRDefault="00F448B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□有，请提供复印件                     □ 无</w:t>
            </w:r>
          </w:p>
        </w:tc>
      </w:tr>
    </w:tbl>
    <w:p w:rsidR="00A84B3F" w:rsidRDefault="00A84B3F">
      <w:pPr>
        <w:spacing w:line="280" w:lineRule="exact"/>
        <w:jc w:val="left"/>
        <w:rPr>
          <w:rFonts w:ascii="宋体" w:hAnsi="宋体"/>
          <w:color w:val="000000"/>
          <w:kern w:val="0"/>
          <w:sz w:val="20"/>
          <w:szCs w:val="21"/>
        </w:rPr>
      </w:pPr>
    </w:p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t>1、</w:t>
      </w:r>
      <w:r w:rsidR="000B0689" w:rsidRPr="000B0689">
        <w:rPr>
          <w:rFonts w:hint="eastAsia"/>
          <w:kern w:val="44"/>
        </w:rPr>
        <w:t>单位（企业）</w:t>
      </w:r>
      <w:r>
        <w:rPr>
          <w:rFonts w:hint="eastAsia"/>
          <w:kern w:val="44"/>
        </w:rPr>
        <w:t>治理概述</w:t>
      </w:r>
    </w:p>
    <w:tbl>
      <w:tblPr>
        <w:tblStyle w:val="ac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A84B3F">
        <w:trPr>
          <w:trHeight w:val="2805"/>
        </w:trPr>
        <w:tc>
          <w:tcPr>
            <w:tcW w:w="10065" w:type="dxa"/>
          </w:tcPr>
          <w:p w:rsidR="00A84B3F" w:rsidRDefault="00A84B3F">
            <w:pPr>
              <w:spacing w:line="28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</w:tbl>
    <w:p w:rsidR="00A84B3F" w:rsidRDefault="00F448B9">
      <w:pPr>
        <w:spacing w:line="28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/>
        </w:rPr>
        <w:t>注：请在上述表格中，简述组织架构、部门职能分工，管理者分工等内容。</w:t>
      </w:r>
    </w:p>
    <w:p w:rsidR="00A84B3F" w:rsidRDefault="00A84B3F">
      <w:pPr>
        <w:spacing w:line="280" w:lineRule="exact"/>
        <w:jc w:val="left"/>
      </w:pPr>
      <w:bookmarkStart w:id="2" w:name="_Toc161722810"/>
    </w:p>
    <w:p w:rsidR="00A84B3F" w:rsidRDefault="00F448B9">
      <w:pPr>
        <w:pStyle w:val="30"/>
        <w:spacing w:after="0"/>
        <w:rPr>
          <w:color w:val="FF0000"/>
          <w:kern w:val="44"/>
          <w:sz w:val="30"/>
          <w:szCs w:val="30"/>
        </w:rPr>
      </w:pPr>
      <w:r>
        <w:rPr>
          <w:rFonts w:hint="eastAsia"/>
          <w:kern w:val="44"/>
        </w:rPr>
        <w:t>2、</w:t>
      </w:r>
      <w:r w:rsidR="000B0689" w:rsidRPr="000B0689">
        <w:rPr>
          <w:rFonts w:hint="eastAsia"/>
          <w:kern w:val="44"/>
        </w:rPr>
        <w:t>单位（企业）</w:t>
      </w:r>
      <w:r>
        <w:rPr>
          <w:rFonts w:hint="eastAsia"/>
          <w:kern w:val="44"/>
        </w:rPr>
        <w:t>构成情况</w:t>
      </w:r>
    </w:p>
    <w:tbl>
      <w:tblPr>
        <w:tblW w:w="10111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835"/>
        <w:gridCol w:w="2410"/>
        <w:gridCol w:w="1843"/>
        <w:gridCol w:w="2304"/>
      </w:tblGrid>
      <w:tr w:rsidR="00A84B3F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</w:tcPr>
          <w:p w:rsidR="00A84B3F" w:rsidRDefault="00A84B3F">
            <w:pPr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A84B3F" w:rsidRDefault="00F448B9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股东名称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A84B3F" w:rsidRDefault="00F448B9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实缴出资额（万元）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A84B3F" w:rsidRDefault="00F448B9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出资比例</w:t>
            </w:r>
            <w:r>
              <w:rPr>
                <w:rFonts w:ascii="宋体" w:hAnsi="宋体" w:hint="eastAsia"/>
                <w:b/>
                <w:snapToGrid w:val="0"/>
                <w:kern w:val="0"/>
                <w:szCs w:val="21"/>
              </w:rPr>
              <w:t>（</w:t>
            </w: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%）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/>
            <w:vAlign w:val="center"/>
          </w:tcPr>
          <w:p w:rsidR="00A84B3F" w:rsidRDefault="00F448B9">
            <w:pPr>
              <w:spacing w:line="360" w:lineRule="auto"/>
              <w:jc w:val="center"/>
              <w:rPr>
                <w:rFonts w:ascii="宋体" w:hAnsi="宋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/>
                <w:b/>
                <w:snapToGrid w:val="0"/>
                <w:kern w:val="0"/>
                <w:szCs w:val="21"/>
              </w:rPr>
              <w:t>出资形式</w:t>
            </w:r>
          </w:p>
        </w:tc>
      </w:tr>
      <w:tr w:rsidR="00A84B3F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F448B9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A84B3F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F448B9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  <w:tr w:rsidR="00A84B3F">
        <w:trPr>
          <w:trHeight w:val="468"/>
          <w:jc w:val="center"/>
        </w:trPr>
        <w:tc>
          <w:tcPr>
            <w:tcW w:w="7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F448B9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Style w:val="style1"/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3F" w:rsidRDefault="00A84B3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84B3F">
        <w:trPr>
          <w:trHeight w:val="46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A84B3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napToGrid w:val="0"/>
                <w:kern w:val="0"/>
                <w:szCs w:val="21"/>
                <w:lang w:val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F448B9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snapToGrid w:val="0"/>
                <w:kern w:val="0"/>
                <w:szCs w:val="21"/>
              </w:rPr>
              <w:t>合    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A84B3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A84B3F">
            <w:pPr>
              <w:widowControl/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A84B3F">
            <w:pPr>
              <w:spacing w:line="360" w:lineRule="auto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</w:p>
        </w:tc>
      </w:tr>
    </w:tbl>
    <w:p w:rsidR="00A84B3F" w:rsidRDefault="00F448B9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  <w:r>
        <w:rPr>
          <w:rFonts w:ascii="宋体" w:hAnsi="宋体" w:hint="eastAsia"/>
          <w:szCs w:val="21"/>
        </w:rPr>
        <w:t>注：投资方式包括：</w:t>
      </w:r>
      <w:r>
        <w:rPr>
          <w:rFonts w:ascii="宋体" w:hAnsi="宋体" w:cs="Arial" w:hint="eastAsia"/>
          <w:szCs w:val="21"/>
        </w:rPr>
        <w:t>货币、实物、无形资产</w:t>
      </w:r>
    </w:p>
    <w:p w:rsidR="00A84B3F" w:rsidRDefault="00A84B3F">
      <w:pPr>
        <w:spacing w:line="280" w:lineRule="exact"/>
        <w:ind w:firstLineChars="100" w:firstLine="210"/>
        <w:rPr>
          <w:rFonts w:ascii="宋体" w:hAnsi="宋体" w:cs="Arial"/>
          <w:szCs w:val="21"/>
        </w:rPr>
      </w:pPr>
    </w:p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t>3、</w:t>
      </w:r>
      <w:bookmarkStart w:id="3" w:name="_Toc161722812"/>
      <w:r>
        <w:rPr>
          <w:rFonts w:hint="eastAsia"/>
          <w:kern w:val="44"/>
        </w:rPr>
        <w:t>分支机构及下属</w:t>
      </w:r>
      <w:r w:rsidR="000B0689">
        <w:rPr>
          <w:rFonts w:hint="eastAsia"/>
          <w:kern w:val="44"/>
        </w:rPr>
        <w:t>单位（企业）</w:t>
      </w:r>
      <w:r>
        <w:rPr>
          <w:rFonts w:hint="eastAsia"/>
          <w:kern w:val="44"/>
        </w:rPr>
        <w:t>情况</w:t>
      </w:r>
      <w:bookmarkEnd w:id="3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648"/>
        <w:gridCol w:w="1372"/>
        <w:gridCol w:w="1620"/>
      </w:tblGrid>
      <w:tr w:rsidR="00A84B3F">
        <w:trPr>
          <w:cantSplit/>
          <w:trHeight w:hRule="exact" w:val="477"/>
        </w:trPr>
        <w:tc>
          <w:tcPr>
            <w:tcW w:w="144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名    称1</w:t>
            </w:r>
          </w:p>
        </w:tc>
        <w:tc>
          <w:tcPr>
            <w:tcW w:w="5648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7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隶属关系</w:t>
            </w:r>
          </w:p>
        </w:tc>
        <w:tc>
          <w:tcPr>
            <w:tcW w:w="1620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A84B3F">
        <w:trPr>
          <w:cantSplit/>
          <w:trHeight w:hRule="exact" w:val="434"/>
        </w:trPr>
        <w:tc>
          <w:tcPr>
            <w:tcW w:w="144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地    址</w:t>
            </w:r>
          </w:p>
        </w:tc>
        <w:tc>
          <w:tcPr>
            <w:tcW w:w="5648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  </w:t>
            </w:r>
          </w:p>
        </w:tc>
        <w:tc>
          <w:tcPr>
            <w:tcW w:w="137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编</w:t>
            </w:r>
          </w:p>
        </w:tc>
        <w:tc>
          <w:tcPr>
            <w:tcW w:w="1620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A84B3F">
        <w:trPr>
          <w:cantSplit/>
          <w:trHeight w:hRule="exact" w:val="434"/>
        </w:trPr>
        <w:tc>
          <w:tcPr>
            <w:tcW w:w="144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名    称2</w:t>
            </w:r>
          </w:p>
        </w:tc>
        <w:tc>
          <w:tcPr>
            <w:tcW w:w="5648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37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隶属关系</w:t>
            </w:r>
          </w:p>
        </w:tc>
        <w:tc>
          <w:tcPr>
            <w:tcW w:w="1620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A84B3F">
        <w:trPr>
          <w:cantSplit/>
          <w:trHeight w:hRule="exact" w:val="434"/>
        </w:trPr>
        <w:tc>
          <w:tcPr>
            <w:tcW w:w="144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地    址</w:t>
            </w:r>
          </w:p>
        </w:tc>
        <w:tc>
          <w:tcPr>
            <w:tcW w:w="5648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                        </w:t>
            </w:r>
          </w:p>
        </w:tc>
        <w:tc>
          <w:tcPr>
            <w:tcW w:w="137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Cs/>
                <w:color w:val="00000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   编</w:t>
            </w:r>
          </w:p>
        </w:tc>
        <w:tc>
          <w:tcPr>
            <w:tcW w:w="1620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A84B3F">
        <w:trPr>
          <w:cantSplit/>
          <w:trHeight w:hRule="exact" w:val="429"/>
        </w:trPr>
        <w:tc>
          <w:tcPr>
            <w:tcW w:w="144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合    计</w:t>
            </w:r>
          </w:p>
        </w:tc>
        <w:tc>
          <w:tcPr>
            <w:tcW w:w="8640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家子公司，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家分公司，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家参股公司，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家代表处（联络处）</w:t>
            </w:r>
          </w:p>
        </w:tc>
      </w:tr>
    </w:tbl>
    <w:p w:rsidR="00A84B3F" w:rsidRDefault="00F448B9">
      <w:pPr>
        <w:tabs>
          <w:tab w:val="left" w:pos="2880"/>
          <w:tab w:val="left" w:pos="6300"/>
        </w:tabs>
        <w:snapToGrid w:val="0"/>
        <w:spacing w:line="280" w:lineRule="exact"/>
        <w:ind w:rightChars="12" w:right="25"/>
        <w:jc w:val="left"/>
      </w:pPr>
      <w:r>
        <w:rPr>
          <w:rFonts w:hint="eastAsia"/>
          <w:b/>
        </w:rPr>
        <w:t>注：隶属关系包括：</w:t>
      </w:r>
      <w:r>
        <w:t>分公司</w:t>
      </w:r>
      <w:r>
        <w:rPr>
          <w:rFonts w:hint="eastAsia"/>
        </w:rPr>
        <w:t>、代表处</w:t>
      </w:r>
      <w:r>
        <w:rPr>
          <w:rFonts w:ascii="宋体" w:hAnsi="宋体" w:hint="eastAsia"/>
          <w:bCs/>
          <w:color w:val="000000"/>
          <w:szCs w:val="21"/>
        </w:rPr>
        <w:t>（联络处）</w:t>
      </w:r>
      <w:r>
        <w:rPr>
          <w:rFonts w:hint="eastAsia"/>
        </w:rPr>
        <w:t>、控股</w:t>
      </w:r>
      <w:r>
        <w:t>子公司</w:t>
      </w:r>
      <w:r>
        <w:rPr>
          <w:rFonts w:hint="eastAsia"/>
        </w:rPr>
        <w:t>、</w:t>
      </w:r>
      <w:r>
        <w:t>参股公司</w:t>
      </w:r>
      <w:bookmarkEnd w:id="2"/>
      <w:r>
        <w:rPr>
          <w:rFonts w:hint="eastAsia"/>
        </w:rPr>
        <w:t>，表格不足请自行向下添加。</w:t>
      </w:r>
    </w:p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t>4、经营场地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4"/>
        <w:gridCol w:w="8907"/>
      </w:tblGrid>
      <w:tr w:rsidR="00A84B3F">
        <w:trPr>
          <w:trHeight w:val="431"/>
          <w:jc w:val="center"/>
        </w:trPr>
        <w:tc>
          <w:tcPr>
            <w:tcW w:w="108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场  所</w:t>
            </w:r>
          </w:p>
        </w:tc>
        <w:tc>
          <w:tcPr>
            <w:tcW w:w="8907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□经营场所、仓储场地独立、分开；□经营场所、仓储场地自有；□经营场所、仓储场地租赁</w:t>
            </w:r>
          </w:p>
        </w:tc>
      </w:tr>
      <w:tr w:rsidR="00A84B3F">
        <w:trPr>
          <w:trHeight w:val="431"/>
          <w:jc w:val="center"/>
        </w:trPr>
        <w:tc>
          <w:tcPr>
            <w:tcW w:w="108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面  积</w:t>
            </w:r>
          </w:p>
        </w:tc>
        <w:tc>
          <w:tcPr>
            <w:tcW w:w="8907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经营场所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㎡；仓储场地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㎡</w:t>
            </w:r>
          </w:p>
        </w:tc>
      </w:tr>
    </w:tbl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lastRenderedPageBreak/>
        <w:t>5、人员信息</w:t>
      </w:r>
    </w:p>
    <w:p w:rsidR="00A84B3F" w:rsidRDefault="00F448B9">
      <w:pPr>
        <w:spacing w:line="360" w:lineRule="auto"/>
        <w:ind w:firstLineChars="200" w:firstLine="482"/>
        <w:rPr>
          <w:rFonts w:ascii="仿宋_GB2312" w:eastAsia="仿宋_GB2312" w:hAnsi="Arial" w:cs="Arial"/>
          <w:b/>
          <w:bCs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kern w:val="44"/>
          <w:sz w:val="24"/>
        </w:rPr>
        <w:t>（1）主要管理人员情况</w:t>
      </w: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66"/>
        <w:gridCol w:w="1404"/>
        <w:gridCol w:w="1466"/>
        <w:gridCol w:w="1560"/>
        <w:gridCol w:w="2244"/>
      </w:tblGrid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民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84B3F" w:rsidRDefault="00A84B3F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66"/>
        <w:gridCol w:w="1404"/>
        <w:gridCol w:w="1466"/>
        <w:gridCol w:w="1560"/>
        <w:gridCol w:w="2244"/>
      </w:tblGrid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民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84B3F" w:rsidRDefault="00A84B3F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</w:p>
    <w:tbl>
      <w:tblPr>
        <w:tblW w:w="9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666"/>
        <w:gridCol w:w="1404"/>
        <w:gridCol w:w="1466"/>
        <w:gridCol w:w="1560"/>
        <w:gridCol w:w="2244"/>
      </w:tblGrid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6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4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民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龄</w:t>
            </w:r>
          </w:p>
        </w:tc>
        <w:tc>
          <w:tcPr>
            <w:tcW w:w="16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称</w:t>
            </w:r>
          </w:p>
        </w:tc>
        <w:tc>
          <w:tcPr>
            <w:tcW w:w="1466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现任职务</w:t>
            </w: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管理岗位年限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行业工作年限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任职单位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职   </w:t>
            </w:r>
            <w:proofErr w:type="gramStart"/>
            <w:r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96" w:type="dxa"/>
            <w:gridSpan w:val="4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44" w:type="dxa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荣誉嘉奖</w:t>
            </w:r>
          </w:p>
        </w:tc>
        <w:tc>
          <w:tcPr>
            <w:tcW w:w="8340" w:type="dxa"/>
            <w:gridSpan w:val="5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46"/>
          <w:jc w:val="center"/>
        </w:trPr>
        <w:tc>
          <w:tcPr>
            <w:tcW w:w="165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行政处罚</w:t>
            </w:r>
          </w:p>
        </w:tc>
        <w:tc>
          <w:tcPr>
            <w:tcW w:w="8340" w:type="dxa"/>
            <w:gridSpan w:val="5"/>
            <w:vAlign w:val="center"/>
          </w:tcPr>
          <w:p w:rsidR="00A84B3F" w:rsidRDefault="00A84B3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84B3F" w:rsidRDefault="00F448B9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cs="Arial" w:hint="eastAsia"/>
          <w:b/>
          <w:bCs/>
          <w:kern w:val="44"/>
          <w:szCs w:val="21"/>
        </w:rPr>
        <w:t>注：</w:t>
      </w:r>
      <w:r>
        <w:rPr>
          <w:rFonts w:ascii="楷体_GB2312" w:eastAsia="楷体_GB2312" w:hAnsi="Arial" w:cs="Arial" w:hint="eastAsia"/>
          <w:bCs/>
          <w:kern w:val="44"/>
          <w:szCs w:val="21"/>
        </w:rPr>
        <w:t xml:space="preserve"> </w:t>
      </w:r>
      <w:r>
        <w:rPr>
          <w:rFonts w:ascii="宋体" w:hAnsi="宋体" w:cs="Arial" w:hint="eastAsia"/>
          <w:bCs/>
          <w:kern w:val="44"/>
          <w:szCs w:val="21"/>
        </w:rPr>
        <w:t>1、</w:t>
      </w:r>
      <w:r>
        <w:rPr>
          <w:rFonts w:ascii="宋体" w:hAnsi="宋体" w:hint="eastAsia"/>
          <w:szCs w:val="21"/>
        </w:rPr>
        <w:t>现任职务：</w:t>
      </w:r>
      <w:r w:rsidR="00FA2377">
        <w:rPr>
          <w:rFonts w:ascii="宋体" w:hAnsi="宋体" w:hint="eastAsia"/>
          <w:szCs w:val="21"/>
        </w:rPr>
        <w:t>主任</w:t>
      </w:r>
      <w:r w:rsidR="00E870E3">
        <w:rPr>
          <w:rFonts w:ascii="宋体" w:hAnsi="宋体" w:hint="eastAsia"/>
          <w:szCs w:val="21"/>
        </w:rPr>
        <w:t>、</w:t>
      </w:r>
      <w:r w:rsidR="00FA2377">
        <w:rPr>
          <w:rFonts w:hint="eastAsia"/>
          <w:color w:val="333333"/>
          <w:szCs w:val="21"/>
          <w:shd w:val="clear" w:color="auto" w:fill="FFFFFF"/>
        </w:rPr>
        <w:t>副主任</w:t>
      </w:r>
      <w:r>
        <w:rPr>
          <w:rFonts w:ascii="宋体" w:hAnsi="宋体" w:hint="eastAsia"/>
          <w:szCs w:val="21"/>
        </w:rPr>
        <w:t>、</w:t>
      </w:r>
      <w:r w:rsidR="00FA2377">
        <w:rPr>
          <w:rFonts w:ascii="宋体" w:hAnsi="宋体" w:hint="eastAsia"/>
          <w:szCs w:val="21"/>
        </w:rPr>
        <w:t>专业技术</w:t>
      </w:r>
      <w:r w:rsidR="00E870E3" w:rsidRPr="00E870E3">
        <w:rPr>
          <w:rFonts w:ascii="宋体" w:hAnsi="宋体" w:hint="eastAsia"/>
          <w:szCs w:val="21"/>
        </w:rPr>
        <w:t>岗位</w:t>
      </w:r>
      <w:r>
        <w:rPr>
          <w:rFonts w:ascii="宋体" w:hAnsi="宋体" w:hint="eastAsia"/>
          <w:szCs w:val="21"/>
        </w:rPr>
        <w:t>；</w:t>
      </w:r>
    </w:p>
    <w:p w:rsidR="00A84B3F" w:rsidRDefault="00F448B9">
      <w:pPr>
        <w:spacing w:line="360" w:lineRule="auto"/>
        <w:ind w:leftChars="1" w:left="470" w:hangingChars="223" w:hanging="4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2、管理岗位年限：指与现任职位相同级别的管理岗位的工作年限；</w:t>
      </w:r>
    </w:p>
    <w:p w:rsidR="00A84B3F" w:rsidRDefault="00F448B9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3、最高学历：专科、本科、硕士研究生、博士研究生和其他。</w:t>
      </w:r>
    </w:p>
    <w:p w:rsidR="00A84B3F" w:rsidRDefault="00F448B9">
      <w:pPr>
        <w:spacing w:line="360" w:lineRule="auto"/>
        <w:ind w:leftChars="256" w:left="538" w:firstLine="1"/>
        <w:rPr>
          <w:rFonts w:ascii="宋体" w:hAnsi="宋体" w:cs="Arial"/>
          <w:bCs/>
          <w:kern w:val="44"/>
          <w:szCs w:val="21"/>
        </w:rPr>
      </w:pPr>
      <w:r>
        <w:rPr>
          <w:rFonts w:ascii="宋体" w:hAnsi="宋体" w:cs="Arial" w:hint="eastAsia"/>
          <w:bCs/>
          <w:kern w:val="44"/>
          <w:szCs w:val="21"/>
        </w:rPr>
        <w:t>4、高层管理者个人荣誉需要提供资料证明</w:t>
      </w:r>
    </w:p>
    <w:p w:rsidR="00A84B3F" w:rsidRDefault="00F448B9">
      <w:pPr>
        <w:spacing w:beforeLines="50" w:before="156" w:afterLines="50" w:after="156" w:line="280" w:lineRule="exact"/>
        <w:ind w:firstLineChars="200" w:firstLine="482"/>
        <w:rPr>
          <w:rFonts w:ascii="仿宋_GB2312" w:eastAsia="仿宋_GB2312" w:hAnsi="Arial" w:cs="Arial"/>
          <w:b/>
          <w:bCs/>
          <w:color w:val="000000"/>
          <w:kern w:val="44"/>
          <w:sz w:val="24"/>
        </w:rPr>
      </w:pPr>
      <w:r>
        <w:rPr>
          <w:rFonts w:ascii="仿宋_GB2312" w:eastAsia="仿宋_GB2312" w:hAnsi="Arial" w:cs="Arial" w:hint="eastAsia"/>
          <w:b/>
          <w:bCs/>
          <w:color w:val="000000"/>
          <w:kern w:val="44"/>
          <w:sz w:val="24"/>
        </w:rPr>
        <w:t>（2）</w:t>
      </w:r>
      <w:r>
        <w:rPr>
          <w:rFonts w:ascii="仿宋_GB2312" w:eastAsia="仿宋_GB2312" w:hAnsi="Arial" w:cs="Arial"/>
          <w:b/>
          <w:bCs/>
          <w:color w:val="000000"/>
          <w:kern w:val="44"/>
          <w:sz w:val="24"/>
        </w:rPr>
        <w:t>员工信息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20"/>
        <w:gridCol w:w="1620"/>
        <w:gridCol w:w="1620"/>
        <w:gridCol w:w="1620"/>
        <w:gridCol w:w="1620"/>
      </w:tblGrid>
      <w:tr w:rsidR="00A84B3F">
        <w:trPr>
          <w:cantSplit/>
          <w:trHeight w:val="397"/>
        </w:trPr>
        <w:tc>
          <w:tcPr>
            <w:tcW w:w="1800" w:type="dxa"/>
            <w:vAlign w:val="center"/>
          </w:tcPr>
          <w:p w:rsidR="00A84B3F" w:rsidRDefault="00F448B9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职工总数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A84B3F" w:rsidRDefault="00F448B9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管理人员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84B3F" w:rsidRDefault="00F448B9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财务人员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A84B3F" w:rsidRDefault="00F448B9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销售人员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  <w:tc>
          <w:tcPr>
            <w:tcW w:w="1620" w:type="dxa"/>
            <w:vAlign w:val="center"/>
          </w:tcPr>
          <w:p w:rsidR="00A84B3F" w:rsidRDefault="00F448B9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生产人员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人 </w:t>
            </w:r>
          </w:p>
        </w:tc>
        <w:tc>
          <w:tcPr>
            <w:tcW w:w="1620" w:type="dxa"/>
            <w:vAlign w:val="center"/>
          </w:tcPr>
          <w:p w:rsidR="00A84B3F" w:rsidRDefault="00F448B9">
            <w:pPr>
              <w:tabs>
                <w:tab w:val="left" w:pos="8295"/>
              </w:tabs>
              <w:spacing w:line="280" w:lineRule="exact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行政人员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A84B3F">
        <w:trPr>
          <w:cantSplit/>
          <w:trHeight w:val="397"/>
        </w:trPr>
        <w:tc>
          <w:tcPr>
            <w:tcW w:w="5040" w:type="dxa"/>
            <w:gridSpan w:val="3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管理人员大专及以上人员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取得职业资格证书总人数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A84B3F">
        <w:trPr>
          <w:cantSplit/>
          <w:trHeight w:val="397"/>
        </w:trPr>
        <w:tc>
          <w:tcPr>
            <w:tcW w:w="5040" w:type="dxa"/>
            <w:gridSpan w:val="3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硕士及以上学历人员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技术人员人数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人</w:t>
            </w:r>
          </w:p>
        </w:tc>
      </w:tr>
      <w:tr w:rsidR="00A84B3F">
        <w:trPr>
          <w:cantSplit/>
          <w:trHeight w:val="397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Cs w:val="21"/>
              </w:rPr>
              <w:t>当年人均产值（元/人·年）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万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初级职称人数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  <w:tr w:rsidR="00A84B3F">
        <w:trPr>
          <w:cantSplit/>
          <w:trHeight w:val="397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高级职称人数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B3F" w:rsidRDefault="00F448B9">
            <w:pPr>
              <w:tabs>
                <w:tab w:val="left" w:pos="8295"/>
              </w:tabs>
              <w:ind w:left="1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中级职称人数</w:t>
            </w:r>
            <w:r>
              <w:rPr>
                <w:rFonts w:ascii="宋体" w:hAnsi="宋体" w:cs="Arial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 xml:space="preserve"> 人</w:t>
            </w:r>
          </w:p>
        </w:tc>
      </w:tr>
    </w:tbl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t>6、规章制度及文化建设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25"/>
        <w:gridCol w:w="2758"/>
        <w:gridCol w:w="2425"/>
      </w:tblGrid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人事管理制度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财务管理制度</w:t>
            </w:r>
          </w:p>
        </w:tc>
        <w:tc>
          <w:tcPr>
            <w:tcW w:w="24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质量管理制度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信用管理制度</w:t>
            </w:r>
          </w:p>
        </w:tc>
        <w:tc>
          <w:tcPr>
            <w:tcW w:w="24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营销管理制度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危机管理制度</w:t>
            </w:r>
          </w:p>
        </w:tc>
        <w:tc>
          <w:tcPr>
            <w:tcW w:w="24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0B068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单位（企业）</w:t>
            </w:r>
            <w:r w:rsidR="00F448B9">
              <w:rPr>
                <w:rFonts w:hint="eastAsia"/>
                <w:szCs w:val="21"/>
              </w:rPr>
              <w:t>文化规划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A84B3F" w:rsidRDefault="000B068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单位（企业）</w:t>
            </w:r>
            <w:r w:rsidR="00F448B9">
              <w:rPr>
                <w:rFonts w:hint="eastAsia"/>
                <w:szCs w:val="21"/>
              </w:rPr>
              <w:t>内刊</w:t>
            </w:r>
          </w:p>
        </w:tc>
        <w:tc>
          <w:tcPr>
            <w:tcW w:w="24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0B068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单位（企业）</w:t>
            </w:r>
            <w:r w:rsidR="00F448B9">
              <w:rPr>
                <w:rFonts w:hint="eastAsia"/>
                <w:szCs w:val="21"/>
              </w:rPr>
              <w:t>文化宣传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  <w:tc>
          <w:tcPr>
            <w:tcW w:w="275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教育及组织相关的各项活动</w:t>
            </w:r>
          </w:p>
        </w:tc>
        <w:tc>
          <w:tcPr>
            <w:tcW w:w="2425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□有，□无</w:t>
            </w:r>
          </w:p>
        </w:tc>
      </w:tr>
    </w:tbl>
    <w:p w:rsidR="00A84B3F" w:rsidRDefault="00F448B9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二、</w:t>
      </w:r>
      <w:r w:rsidR="000B0689">
        <w:rPr>
          <w:rFonts w:hint="eastAsia"/>
          <w:color w:val="000000"/>
          <w:kern w:val="44"/>
        </w:rPr>
        <w:t>综合类单位（企业）</w:t>
      </w:r>
      <w:r>
        <w:rPr>
          <w:rFonts w:hint="eastAsia"/>
          <w:color w:val="000000"/>
          <w:kern w:val="44"/>
        </w:rPr>
        <w:t>经营能力状况</w:t>
      </w:r>
    </w:p>
    <w:p w:rsidR="00A84B3F" w:rsidRDefault="00F448B9">
      <w:pPr>
        <w:pStyle w:val="30"/>
        <w:rPr>
          <w:kern w:val="44"/>
        </w:rPr>
      </w:pPr>
      <w:r>
        <w:rPr>
          <w:rFonts w:cs="Arial" w:hint="eastAsia"/>
          <w:bCs w:val="0"/>
          <w:kern w:val="44"/>
        </w:rPr>
        <w:t>1、主要产品信息（最近三年）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701"/>
        <w:gridCol w:w="867"/>
        <w:gridCol w:w="2126"/>
        <w:gridCol w:w="2126"/>
        <w:gridCol w:w="2126"/>
      </w:tblGrid>
      <w:tr w:rsidR="00A84B3F" w:rsidTr="00DA6E5F">
        <w:trPr>
          <w:trHeight w:val="397"/>
        </w:trPr>
        <w:tc>
          <w:tcPr>
            <w:tcW w:w="95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年度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主营产品/服务</w:t>
            </w:r>
          </w:p>
        </w:tc>
        <w:tc>
          <w:tcPr>
            <w:tcW w:w="86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品牌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实现主营业务收入</w:t>
            </w:r>
          </w:p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生产能力</w:t>
            </w:r>
          </w:p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（单位自行标注）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实际产量</w:t>
            </w:r>
          </w:p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（单位自行标注）</w:t>
            </w:r>
          </w:p>
        </w:tc>
      </w:tr>
      <w:tr w:rsidR="00A84B3F" w:rsidTr="00DA6E5F">
        <w:trPr>
          <w:cantSplit/>
          <w:trHeight w:val="397"/>
        </w:trPr>
        <w:tc>
          <w:tcPr>
            <w:tcW w:w="954" w:type="dxa"/>
            <w:shd w:val="clear" w:color="auto" w:fill="auto"/>
            <w:vAlign w:val="center"/>
          </w:tcPr>
          <w:p w:rsidR="00A84B3F" w:rsidRDefault="00DA6E5F" w:rsidP="004A3BB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前三年</w:t>
            </w:r>
          </w:p>
        </w:tc>
        <w:tc>
          <w:tcPr>
            <w:tcW w:w="1701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:rsidR="00A84B3F" w:rsidRDefault="00A84B3F">
            <w:pPr>
              <w:spacing w:line="320" w:lineRule="exact"/>
              <w:jc w:val="center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A84B3F" w:rsidTr="00DA6E5F">
        <w:trPr>
          <w:cantSplit/>
          <w:trHeight w:val="397"/>
        </w:trPr>
        <w:tc>
          <w:tcPr>
            <w:tcW w:w="954" w:type="dxa"/>
            <w:shd w:val="clear" w:color="auto" w:fill="auto"/>
            <w:vAlign w:val="center"/>
          </w:tcPr>
          <w:p w:rsidR="00A84B3F" w:rsidRDefault="00DA6E5F" w:rsidP="004A3BB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前两年</w:t>
            </w:r>
          </w:p>
        </w:tc>
        <w:tc>
          <w:tcPr>
            <w:tcW w:w="1701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:rsidR="00A84B3F" w:rsidRDefault="00A84B3F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  <w:tr w:rsidR="00A84B3F" w:rsidTr="00DA6E5F">
        <w:trPr>
          <w:cantSplit/>
          <w:trHeight w:val="397"/>
        </w:trPr>
        <w:tc>
          <w:tcPr>
            <w:tcW w:w="954" w:type="dxa"/>
            <w:shd w:val="clear" w:color="auto" w:fill="auto"/>
            <w:vAlign w:val="center"/>
          </w:tcPr>
          <w:p w:rsidR="00A84B3F" w:rsidRDefault="00DA6E5F" w:rsidP="004A3BB6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前一年</w:t>
            </w:r>
          </w:p>
        </w:tc>
        <w:tc>
          <w:tcPr>
            <w:tcW w:w="1701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867" w:type="dxa"/>
            <w:vAlign w:val="center"/>
          </w:tcPr>
          <w:p w:rsidR="00A84B3F" w:rsidRDefault="00A84B3F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ind w:firstLineChars="350" w:firstLine="735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  <w:tc>
          <w:tcPr>
            <w:tcW w:w="2126" w:type="dxa"/>
            <w:vAlign w:val="center"/>
          </w:tcPr>
          <w:p w:rsidR="00A84B3F" w:rsidRDefault="00A84B3F">
            <w:pPr>
              <w:spacing w:line="320" w:lineRule="exact"/>
              <w:rPr>
                <w:rFonts w:ascii="楷体_GB2312" w:eastAsia="楷体_GB2312"/>
                <w:sz w:val="24"/>
                <w:u w:val="single"/>
              </w:rPr>
            </w:pPr>
          </w:p>
        </w:tc>
      </w:tr>
    </w:tbl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t>2、产品研发能力/宣传推广</w:t>
      </w:r>
      <w:bookmarkStart w:id="4" w:name="_GoBack"/>
      <w:bookmarkEnd w:id="4"/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2352"/>
        <w:gridCol w:w="2141"/>
        <w:gridCol w:w="4253"/>
      </w:tblGrid>
      <w:tr w:rsidR="00A84B3F">
        <w:trPr>
          <w:trHeight w:val="470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注册商标</w:t>
            </w:r>
          </w:p>
        </w:tc>
        <w:tc>
          <w:tcPr>
            <w:tcW w:w="6394" w:type="dxa"/>
            <w:gridSpan w:val="2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□有，商标为：______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 xml:space="preserve">       □无</w:t>
            </w:r>
          </w:p>
        </w:tc>
      </w:tr>
      <w:tr w:rsidR="00A84B3F">
        <w:trPr>
          <w:trHeight w:val="406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研发项目数量</w:t>
            </w:r>
          </w:p>
        </w:tc>
        <w:tc>
          <w:tcPr>
            <w:tcW w:w="6394" w:type="dxa"/>
            <w:gridSpan w:val="2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_____________ 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</w:tr>
      <w:tr w:rsidR="00A84B3F">
        <w:trPr>
          <w:trHeight w:val="412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研发费用（平均三年）</w:t>
            </w:r>
          </w:p>
        </w:tc>
        <w:tc>
          <w:tcPr>
            <w:tcW w:w="6394" w:type="dxa"/>
            <w:gridSpan w:val="2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____________ 万元</w:t>
            </w:r>
          </w:p>
        </w:tc>
      </w:tr>
      <w:tr w:rsidR="00A84B3F">
        <w:trPr>
          <w:trHeight w:val="419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三年研发费用占销售额比重</w:t>
            </w:r>
          </w:p>
        </w:tc>
        <w:tc>
          <w:tcPr>
            <w:tcW w:w="6394" w:type="dxa"/>
            <w:gridSpan w:val="2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_____________%</w:t>
            </w:r>
          </w:p>
        </w:tc>
      </w:tr>
      <w:tr w:rsidR="00A84B3F">
        <w:trPr>
          <w:trHeight w:val="416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新产品收入占营业收入的百分比</w:t>
            </w:r>
          </w:p>
        </w:tc>
        <w:tc>
          <w:tcPr>
            <w:tcW w:w="6394" w:type="dxa"/>
            <w:gridSpan w:val="2"/>
            <w:vAlign w:val="center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□有，新产品收入占比______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%</w:t>
            </w:r>
            <w:r>
              <w:rPr>
                <w:rFonts w:ascii="宋体" w:hAnsi="宋体" w:hint="eastAsia"/>
                <w:szCs w:val="21"/>
              </w:rPr>
              <w:t xml:space="preserve">           □无</w:t>
            </w:r>
          </w:p>
        </w:tc>
      </w:tr>
      <w:tr w:rsidR="00A84B3F">
        <w:trPr>
          <w:trHeight w:val="407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知识产权、专利数量</w:t>
            </w:r>
          </w:p>
        </w:tc>
        <w:tc>
          <w:tcPr>
            <w:tcW w:w="6394" w:type="dxa"/>
            <w:gridSpan w:val="2"/>
            <w:vAlign w:val="center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______________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</w:p>
        </w:tc>
      </w:tr>
      <w:tr w:rsidR="00A84B3F">
        <w:trPr>
          <w:trHeight w:val="427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是否参与行业技术标准制订</w:t>
            </w:r>
          </w:p>
        </w:tc>
        <w:tc>
          <w:tcPr>
            <w:tcW w:w="6394" w:type="dxa"/>
            <w:gridSpan w:val="2"/>
            <w:vAlign w:val="center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□参与，□是起草单位，技术标准数量_______</w:t>
            </w:r>
            <w:proofErr w:type="gramStart"/>
            <w:r>
              <w:rPr>
                <w:rFonts w:ascii="宋体" w:hAnsi="宋体" w:hint="eastAsia"/>
                <w:szCs w:val="21"/>
              </w:rPr>
              <w:t>个</w:t>
            </w:r>
            <w:proofErr w:type="gramEnd"/>
            <w:r>
              <w:rPr>
                <w:rFonts w:ascii="宋体" w:hAnsi="宋体" w:hint="eastAsia"/>
                <w:szCs w:val="21"/>
              </w:rPr>
              <w:t>；□未参与</w:t>
            </w:r>
          </w:p>
        </w:tc>
      </w:tr>
      <w:tr w:rsidR="00A84B3F">
        <w:trPr>
          <w:trHeight w:val="1207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0B068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单位（企业）</w:t>
            </w:r>
            <w:r w:rsidR="00F448B9">
              <w:rPr>
                <w:rFonts w:ascii="宋体" w:hAnsi="宋体" w:hint="eastAsia"/>
                <w:szCs w:val="21"/>
              </w:rPr>
              <w:t>业务主要模式</w:t>
            </w:r>
          </w:p>
        </w:tc>
        <w:tc>
          <w:tcPr>
            <w:tcW w:w="6394" w:type="dxa"/>
            <w:gridSpan w:val="2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（请简述）</w:t>
            </w:r>
          </w:p>
        </w:tc>
      </w:tr>
      <w:tr w:rsidR="00A84B3F">
        <w:trPr>
          <w:trHeight w:val="526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产品宣传费用（平均三年）</w:t>
            </w:r>
          </w:p>
        </w:tc>
        <w:tc>
          <w:tcPr>
            <w:tcW w:w="6394" w:type="dxa"/>
            <w:gridSpan w:val="2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rPr>
          <w:trHeight w:val="475"/>
        </w:trPr>
        <w:tc>
          <w:tcPr>
            <w:tcW w:w="3528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产品检测报告</w:t>
            </w:r>
          </w:p>
        </w:tc>
        <w:tc>
          <w:tcPr>
            <w:tcW w:w="6394" w:type="dxa"/>
            <w:gridSpan w:val="2"/>
            <w:vAlign w:val="center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□有，提供报告复印件               □无</w:t>
            </w:r>
          </w:p>
        </w:tc>
      </w:tr>
      <w:tr w:rsidR="00A84B3F">
        <w:trPr>
          <w:trHeight w:val="498"/>
        </w:trPr>
        <w:tc>
          <w:tcPr>
            <w:tcW w:w="1176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品牌名称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A84B3F" w:rsidRDefault="00A84B3F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94" w:type="dxa"/>
            <w:gridSpan w:val="2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 w:themeColor="text1"/>
              </w:rPr>
              <w:t>省级以上名牌（或其他）商标</w:t>
            </w:r>
            <w:r>
              <w:rPr>
                <w:rFonts w:hint="eastAsia"/>
                <w:color w:val="000000" w:themeColor="text1"/>
                <w:u w:val="single"/>
              </w:rPr>
              <w:t xml:space="preserve">               </w:t>
            </w:r>
          </w:p>
        </w:tc>
      </w:tr>
      <w:tr w:rsidR="00A84B3F">
        <w:tc>
          <w:tcPr>
            <w:tcW w:w="1176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品牌数量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6394" w:type="dxa"/>
            <w:gridSpan w:val="2"/>
          </w:tcPr>
          <w:p w:rsidR="00A84B3F" w:rsidRDefault="00F448B9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品牌推广时间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_______</w:t>
            </w:r>
            <w:r>
              <w:rPr>
                <w:rFonts w:hint="eastAsia"/>
                <w:szCs w:val="21"/>
              </w:rPr>
              <w:t>年</w:t>
            </w:r>
          </w:p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品牌推广方式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</w:p>
        </w:tc>
      </w:tr>
      <w:tr w:rsidR="00A84B3F">
        <w:trPr>
          <w:trHeight w:val="557"/>
        </w:trPr>
        <w:tc>
          <w:tcPr>
            <w:tcW w:w="1176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hint="eastAsia"/>
              </w:rPr>
              <w:t>品牌荣誉</w:t>
            </w:r>
            <w:proofErr w:type="gramEnd"/>
          </w:p>
        </w:tc>
        <w:tc>
          <w:tcPr>
            <w:tcW w:w="4493" w:type="dxa"/>
            <w:gridSpan w:val="2"/>
            <w:shd w:val="clear" w:color="auto" w:fill="FFFFFF" w:themeFill="background1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□</w:t>
            </w:r>
            <w:r>
              <w:rPr>
                <w:rFonts w:hint="eastAsia"/>
              </w:rPr>
              <w:t>国家级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□</w:t>
            </w:r>
            <w:r>
              <w:rPr>
                <w:rFonts w:hint="eastAsia"/>
              </w:rPr>
              <w:t>省级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□地市级   □其它</w:t>
            </w:r>
          </w:p>
        </w:tc>
        <w:tc>
          <w:tcPr>
            <w:tcW w:w="4253" w:type="dxa"/>
            <w:vAlign w:val="center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自有品</w:t>
            </w:r>
            <w:r>
              <w:rPr>
                <w:rFonts w:hint="eastAsia"/>
                <w:color w:val="000000"/>
              </w:rPr>
              <w:t>牌产品</w:t>
            </w:r>
            <w:r>
              <w:rPr>
                <w:rFonts w:hint="eastAsia"/>
              </w:rPr>
              <w:t>占业务量比重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%</w:t>
            </w:r>
          </w:p>
        </w:tc>
      </w:tr>
    </w:tbl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t>其他无技术研发行业（服务，贸易，流通，房地产，建筑等）</w:t>
      </w:r>
    </w:p>
    <w:tbl>
      <w:tblPr>
        <w:tblStyle w:val="ac"/>
        <w:tblW w:w="99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18"/>
        <w:gridCol w:w="3242"/>
        <w:gridCol w:w="2207"/>
        <w:gridCol w:w="2958"/>
      </w:tblGrid>
      <w:tr w:rsidR="00A84B3F">
        <w:trPr>
          <w:trHeight w:val="710"/>
        </w:trPr>
        <w:tc>
          <w:tcPr>
            <w:tcW w:w="1518" w:type="dxa"/>
            <w:shd w:val="clear" w:color="auto" w:fill="C6D9F1" w:themeFill="text2" w:themeFillTint="33"/>
            <w:vAlign w:val="center"/>
          </w:tcPr>
          <w:p w:rsidR="00A84B3F" w:rsidRDefault="00F448B9" w:rsidP="00B201AB">
            <w:pPr>
              <w:spacing w:line="280" w:lineRule="exact"/>
              <w:ind w:firstLineChars="16" w:firstLine="3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客户满意度调查报告</w:t>
            </w:r>
          </w:p>
        </w:tc>
        <w:tc>
          <w:tcPr>
            <w:tcW w:w="3242" w:type="dxa"/>
            <w:vAlign w:val="center"/>
          </w:tcPr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□有，请提交复印件</w:t>
            </w:r>
          </w:p>
          <w:p w:rsidR="00A84B3F" w:rsidRDefault="00F448B9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</w:t>
            </w:r>
          </w:p>
        </w:tc>
        <w:tc>
          <w:tcPr>
            <w:tcW w:w="220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产品检测报告（建筑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施工行业）</w:t>
            </w:r>
          </w:p>
        </w:tc>
        <w:tc>
          <w:tcPr>
            <w:tcW w:w="2958" w:type="dxa"/>
            <w:vAlign w:val="center"/>
          </w:tcPr>
          <w:p w:rsidR="00A84B3F" w:rsidRDefault="00F448B9">
            <w:p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□有，请提交复印件</w:t>
            </w:r>
          </w:p>
          <w:p w:rsidR="00A84B3F" w:rsidRDefault="00F448B9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</w:t>
            </w:r>
          </w:p>
        </w:tc>
      </w:tr>
      <w:tr w:rsidR="00A84B3F">
        <w:trPr>
          <w:trHeight w:val="989"/>
        </w:trPr>
        <w:tc>
          <w:tcPr>
            <w:tcW w:w="151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销售渠道建设及合作方建设</w:t>
            </w:r>
          </w:p>
        </w:tc>
        <w:tc>
          <w:tcPr>
            <w:tcW w:w="3242" w:type="dxa"/>
            <w:vAlign w:val="center"/>
          </w:tcPr>
          <w:p w:rsidR="00A84B3F" w:rsidRDefault="00F448B9">
            <w:pPr>
              <w:spacing w:line="400" w:lineRule="exact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服务范围跨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省</w:t>
            </w:r>
          </w:p>
          <w:p w:rsidR="00A84B3F" w:rsidRDefault="00F448B9">
            <w:pPr>
              <w:spacing w:line="4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包含了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kern w:val="0"/>
                <w:szCs w:val="21"/>
                <w:u w:val="single"/>
              </w:rPr>
              <w:t>个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合作方</w:t>
            </w:r>
          </w:p>
        </w:tc>
        <w:tc>
          <w:tcPr>
            <w:tcW w:w="2207" w:type="dxa"/>
            <w:shd w:val="clear" w:color="auto" w:fill="C6D9F1" w:themeFill="text2" w:themeFillTint="33"/>
            <w:vAlign w:val="center"/>
          </w:tcPr>
          <w:p w:rsidR="00A84B3F" w:rsidRDefault="000B068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单位（企业）</w:t>
            </w:r>
            <w:r w:rsidR="00F448B9">
              <w:rPr>
                <w:rFonts w:hint="eastAsia"/>
                <w:szCs w:val="21"/>
              </w:rPr>
              <w:t>宣传方式</w:t>
            </w:r>
          </w:p>
        </w:tc>
        <w:tc>
          <w:tcPr>
            <w:tcW w:w="2958" w:type="dxa"/>
            <w:vAlign w:val="center"/>
          </w:tcPr>
          <w:p w:rsidR="00A84B3F" w:rsidRDefault="00F448B9">
            <w:pPr>
              <w:spacing w:line="36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□有，请列举并提交资料</w:t>
            </w:r>
          </w:p>
          <w:p w:rsidR="00A84B3F" w:rsidRDefault="00F448B9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</w:t>
            </w:r>
          </w:p>
        </w:tc>
      </w:tr>
      <w:tr w:rsidR="00A84B3F">
        <w:trPr>
          <w:trHeight w:val="706"/>
        </w:trPr>
        <w:tc>
          <w:tcPr>
            <w:tcW w:w="151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物流中心</w:t>
            </w:r>
          </w:p>
        </w:tc>
        <w:tc>
          <w:tcPr>
            <w:tcW w:w="3242" w:type="dxa"/>
            <w:vAlign w:val="center"/>
          </w:tcPr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□自建物流中心</w:t>
            </w:r>
          </w:p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□与大型物流集团建立长期合作</w:t>
            </w:r>
          </w:p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□有合作的物流</w:t>
            </w:r>
            <w:r w:rsidR="000B0689">
              <w:rPr>
                <w:rFonts w:ascii="宋体" w:hAnsi="宋体" w:hint="eastAsia"/>
                <w:kern w:val="0"/>
                <w:szCs w:val="21"/>
              </w:rPr>
              <w:t>企业</w:t>
            </w:r>
          </w:p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</w:t>
            </w:r>
          </w:p>
        </w:tc>
        <w:tc>
          <w:tcPr>
            <w:tcW w:w="220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售后服务部门</w:t>
            </w:r>
          </w:p>
        </w:tc>
        <w:tc>
          <w:tcPr>
            <w:tcW w:w="2958" w:type="dxa"/>
            <w:vAlign w:val="center"/>
          </w:tcPr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□有专设机构及负责人，人员数量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人，负责人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</w:t>
            </w:r>
          </w:p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□由其他部门兼任</w:t>
            </w:r>
          </w:p>
          <w:p w:rsidR="00A84B3F" w:rsidRDefault="00F448B9">
            <w:pPr>
              <w:spacing w:line="320" w:lineRule="exact"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□无</w:t>
            </w:r>
          </w:p>
        </w:tc>
      </w:tr>
      <w:tr w:rsidR="00A84B3F">
        <w:trPr>
          <w:trHeight w:val="706"/>
        </w:trPr>
        <w:tc>
          <w:tcPr>
            <w:tcW w:w="151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投诉处理</w:t>
            </w:r>
          </w:p>
        </w:tc>
        <w:tc>
          <w:tcPr>
            <w:tcW w:w="3242" w:type="dxa"/>
            <w:vAlign w:val="center"/>
          </w:tcPr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  <w:u w:val="single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□有专设机构及负责人，人员数量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人，负责人 </w:t>
            </w: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220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售后及投诉处理</w:t>
            </w:r>
          </w:p>
        </w:tc>
        <w:tc>
          <w:tcPr>
            <w:tcW w:w="2958" w:type="dxa"/>
            <w:vAlign w:val="center"/>
          </w:tcPr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年售后及投诉处理量达到</w:t>
            </w:r>
          </w:p>
          <w:p w:rsidR="00A84B3F" w:rsidRDefault="00F448B9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>件</w:t>
            </w:r>
          </w:p>
        </w:tc>
      </w:tr>
      <w:tr w:rsidR="00A84B3F">
        <w:trPr>
          <w:trHeight w:val="706"/>
        </w:trPr>
        <w:tc>
          <w:tcPr>
            <w:tcW w:w="151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过去三年参与大型项目（建筑业，房地产）</w:t>
            </w:r>
          </w:p>
        </w:tc>
        <w:tc>
          <w:tcPr>
            <w:tcW w:w="3242" w:type="dxa"/>
            <w:vAlign w:val="center"/>
          </w:tcPr>
          <w:p w:rsidR="00A84B3F" w:rsidRDefault="00A84B3F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20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项目规模</w:t>
            </w:r>
            <w:r>
              <w:rPr>
                <w:rFonts w:hint="eastAsia"/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建筑业，房地产（万元）</w:t>
            </w:r>
          </w:p>
        </w:tc>
        <w:tc>
          <w:tcPr>
            <w:tcW w:w="2958" w:type="dxa"/>
            <w:vAlign w:val="center"/>
          </w:tcPr>
          <w:p w:rsidR="00A84B3F" w:rsidRDefault="00A84B3F">
            <w:pPr>
              <w:spacing w:line="28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t>3产品采购信息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701"/>
        <w:gridCol w:w="1069"/>
        <w:gridCol w:w="2049"/>
        <w:gridCol w:w="142"/>
        <w:gridCol w:w="2992"/>
      </w:tblGrid>
      <w:tr w:rsidR="00A84B3F">
        <w:trPr>
          <w:cantSplit/>
          <w:trHeight w:val="375"/>
        </w:trPr>
        <w:tc>
          <w:tcPr>
            <w:tcW w:w="4717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进口金额占总采购金额百分比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%</w:t>
            </w:r>
          </w:p>
        </w:tc>
        <w:tc>
          <w:tcPr>
            <w:tcW w:w="5183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</w:t>
            </w:r>
            <w:proofErr w:type="gramStart"/>
            <w:r>
              <w:rPr>
                <w:rFonts w:hint="eastAsia"/>
                <w:szCs w:val="21"/>
              </w:rPr>
              <w:t>采购占</w:t>
            </w:r>
            <w:proofErr w:type="gramEnd"/>
            <w:r>
              <w:rPr>
                <w:rFonts w:hint="eastAsia"/>
                <w:szCs w:val="21"/>
              </w:rPr>
              <w:t>总采购金额百分比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%</w:t>
            </w:r>
          </w:p>
        </w:tc>
      </w:tr>
      <w:tr w:rsidR="00A84B3F">
        <w:trPr>
          <w:trHeight w:val="375"/>
        </w:trPr>
        <w:tc>
          <w:tcPr>
            <w:tcW w:w="194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进口采购结算方式</w:t>
            </w:r>
          </w:p>
        </w:tc>
        <w:tc>
          <w:tcPr>
            <w:tcW w:w="2770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04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国内采购结算方式</w:t>
            </w:r>
          </w:p>
        </w:tc>
        <w:tc>
          <w:tcPr>
            <w:tcW w:w="3134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</w:tr>
      <w:tr w:rsidR="00A84B3F">
        <w:trPr>
          <w:trHeight w:val="375"/>
        </w:trPr>
        <w:tc>
          <w:tcPr>
            <w:tcW w:w="194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进口采购结算账期</w:t>
            </w:r>
          </w:p>
        </w:tc>
        <w:tc>
          <w:tcPr>
            <w:tcW w:w="2770" w:type="dxa"/>
            <w:gridSpan w:val="2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天</w:t>
            </w:r>
          </w:p>
        </w:tc>
        <w:tc>
          <w:tcPr>
            <w:tcW w:w="204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国内采购结算账期</w:t>
            </w:r>
          </w:p>
        </w:tc>
        <w:tc>
          <w:tcPr>
            <w:tcW w:w="3134" w:type="dxa"/>
            <w:gridSpan w:val="2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天</w:t>
            </w:r>
          </w:p>
        </w:tc>
      </w:tr>
      <w:tr w:rsidR="00A84B3F">
        <w:trPr>
          <w:trHeight w:val="375"/>
        </w:trPr>
        <w:tc>
          <w:tcPr>
            <w:tcW w:w="194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国外采购主要地区</w:t>
            </w:r>
          </w:p>
        </w:tc>
        <w:tc>
          <w:tcPr>
            <w:tcW w:w="2770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04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国内采购主要地区</w:t>
            </w:r>
          </w:p>
        </w:tc>
        <w:tc>
          <w:tcPr>
            <w:tcW w:w="3134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</w:tr>
      <w:tr w:rsidR="00A84B3F">
        <w:trPr>
          <w:trHeight w:val="375"/>
        </w:trPr>
        <w:tc>
          <w:tcPr>
            <w:tcW w:w="194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国外供应商总数量</w:t>
            </w:r>
          </w:p>
        </w:tc>
        <w:tc>
          <w:tcPr>
            <w:tcW w:w="2770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04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国内供应商总数量</w:t>
            </w:r>
          </w:p>
        </w:tc>
        <w:tc>
          <w:tcPr>
            <w:tcW w:w="3134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</w:tr>
      <w:tr w:rsidR="00A84B3F">
        <w:trPr>
          <w:trHeight w:val="375"/>
        </w:trPr>
        <w:tc>
          <w:tcPr>
            <w:tcW w:w="1947" w:type="dxa"/>
            <w:vMerge w:val="restart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排名前</w:t>
            </w:r>
            <w:proofErr w:type="gramStart"/>
            <w:r>
              <w:rPr>
                <w:rFonts w:hint="eastAsia"/>
                <w:szCs w:val="21"/>
              </w:rPr>
              <w:t>三供应</w:t>
            </w:r>
            <w:proofErr w:type="gramEnd"/>
            <w:r>
              <w:rPr>
                <w:rFonts w:hint="eastAsia"/>
                <w:szCs w:val="21"/>
              </w:rPr>
              <w:t>商</w:t>
            </w:r>
          </w:p>
        </w:tc>
        <w:tc>
          <w:tcPr>
            <w:tcW w:w="2770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049" w:type="dxa"/>
            <w:vMerge w:val="restart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排名前</w:t>
            </w:r>
            <w:proofErr w:type="gramStart"/>
            <w:r>
              <w:rPr>
                <w:rFonts w:hint="eastAsia"/>
                <w:szCs w:val="21"/>
              </w:rPr>
              <w:t>三供应</w:t>
            </w:r>
            <w:proofErr w:type="gramEnd"/>
            <w:r>
              <w:rPr>
                <w:rFonts w:hint="eastAsia"/>
                <w:szCs w:val="21"/>
              </w:rPr>
              <w:t>商</w:t>
            </w:r>
          </w:p>
        </w:tc>
        <w:tc>
          <w:tcPr>
            <w:tcW w:w="3134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</w:tr>
      <w:tr w:rsidR="00A84B3F">
        <w:trPr>
          <w:trHeight w:val="375"/>
        </w:trPr>
        <w:tc>
          <w:tcPr>
            <w:tcW w:w="1947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049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</w:tr>
      <w:tr w:rsidR="00A84B3F">
        <w:trPr>
          <w:trHeight w:val="375"/>
        </w:trPr>
        <w:tc>
          <w:tcPr>
            <w:tcW w:w="1947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770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2049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  <w:tc>
          <w:tcPr>
            <w:tcW w:w="3134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szCs w:val="21"/>
              </w:rPr>
            </w:pPr>
          </w:p>
        </w:tc>
      </w:tr>
      <w:tr w:rsidR="00A84B3F">
        <w:trPr>
          <w:trHeight w:val="375"/>
        </w:trPr>
        <w:tc>
          <w:tcPr>
            <w:tcW w:w="1947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供应商总数量</w:t>
            </w:r>
          </w:p>
        </w:tc>
        <w:tc>
          <w:tcPr>
            <w:tcW w:w="1701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户</w:t>
            </w:r>
          </w:p>
        </w:tc>
        <w:tc>
          <w:tcPr>
            <w:tcW w:w="3260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三年以上稳定供应</w:t>
            </w:r>
            <w:proofErr w:type="gramStart"/>
            <w:r>
              <w:rPr>
                <w:rFonts w:hint="eastAsia"/>
                <w:szCs w:val="21"/>
              </w:rPr>
              <w:t>商比例</w:t>
            </w:r>
            <w:proofErr w:type="gramEnd"/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2992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近三年新增供应</w:t>
            </w:r>
            <w:proofErr w:type="gramStart"/>
            <w:r>
              <w:rPr>
                <w:rFonts w:hint="eastAsia"/>
                <w:szCs w:val="21"/>
              </w:rPr>
              <w:t>商比例</w:t>
            </w:r>
            <w:proofErr w:type="gramEnd"/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t>4、产品销售信息（单位：万元）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559"/>
        <w:gridCol w:w="1874"/>
        <w:gridCol w:w="1387"/>
        <w:gridCol w:w="425"/>
        <w:gridCol w:w="2992"/>
      </w:tblGrid>
      <w:tr w:rsidR="00A84B3F">
        <w:trPr>
          <w:trHeight w:val="397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外销金额占总销售金额百分比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内销金额占总销售金额百分比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A84B3F">
        <w:trPr>
          <w:trHeight w:val="397"/>
        </w:trPr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进出口总额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万美元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出口额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万美元</w:t>
            </w:r>
          </w:p>
        </w:tc>
      </w:tr>
      <w:tr w:rsidR="00A84B3F">
        <w:trPr>
          <w:cantSplit/>
          <w:trHeight w:val="397"/>
        </w:trPr>
        <w:tc>
          <w:tcPr>
            <w:tcW w:w="1663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主要外销地区</w:t>
            </w:r>
          </w:p>
        </w:tc>
        <w:tc>
          <w:tcPr>
            <w:tcW w:w="3433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主要内销地区</w:t>
            </w:r>
          </w:p>
        </w:tc>
        <w:tc>
          <w:tcPr>
            <w:tcW w:w="2992" w:type="dxa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397"/>
        </w:trPr>
        <w:tc>
          <w:tcPr>
            <w:tcW w:w="1663" w:type="dxa"/>
            <w:vMerge w:val="restart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排名前三客户</w:t>
            </w:r>
          </w:p>
        </w:tc>
        <w:tc>
          <w:tcPr>
            <w:tcW w:w="3433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排名前三客户</w:t>
            </w:r>
          </w:p>
        </w:tc>
        <w:tc>
          <w:tcPr>
            <w:tcW w:w="2992" w:type="dxa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397"/>
        </w:trPr>
        <w:tc>
          <w:tcPr>
            <w:tcW w:w="166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2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92" w:type="dxa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397"/>
        </w:trPr>
        <w:tc>
          <w:tcPr>
            <w:tcW w:w="166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33" w:type="dxa"/>
            <w:gridSpan w:val="2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2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992" w:type="dxa"/>
            <w:vAlign w:val="center"/>
          </w:tcPr>
          <w:p w:rsidR="00A84B3F" w:rsidRDefault="00A84B3F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397"/>
        </w:trPr>
        <w:tc>
          <w:tcPr>
            <w:tcW w:w="1663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客户总数量</w:t>
            </w:r>
          </w:p>
        </w:tc>
        <w:tc>
          <w:tcPr>
            <w:tcW w:w="1559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户</w:t>
            </w:r>
          </w:p>
        </w:tc>
        <w:tc>
          <w:tcPr>
            <w:tcW w:w="3261" w:type="dxa"/>
            <w:gridSpan w:val="2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三年以上稳定客户比例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3417" w:type="dxa"/>
            <w:gridSpan w:val="2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近三年新增客户比例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</w:tbl>
    <w:p w:rsidR="00A84B3F" w:rsidRDefault="00F448B9">
      <w:pPr>
        <w:pStyle w:val="30"/>
        <w:rPr>
          <w:kern w:val="44"/>
        </w:rPr>
      </w:pPr>
      <w:r>
        <w:rPr>
          <w:rFonts w:ascii="Times New Roman" w:hAnsi="Times New Roman" w:hint="eastAsia"/>
          <w:kern w:val="44"/>
        </w:rPr>
        <w:t>5</w:t>
      </w:r>
      <w:r>
        <w:rPr>
          <w:rFonts w:hint="eastAsia"/>
          <w:kern w:val="44"/>
        </w:rPr>
        <w:t>、资质认证情况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356"/>
        <w:gridCol w:w="2431"/>
        <w:gridCol w:w="2153"/>
      </w:tblGrid>
      <w:tr w:rsidR="00A84B3F">
        <w:tc>
          <w:tcPr>
            <w:tcW w:w="3780" w:type="dxa"/>
            <w:shd w:val="clear" w:color="auto" w:fill="C6D9F1" w:themeFill="text2" w:themeFillTint="33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资质名称</w:t>
            </w:r>
          </w:p>
        </w:tc>
        <w:tc>
          <w:tcPr>
            <w:tcW w:w="1356" w:type="dxa"/>
            <w:shd w:val="clear" w:color="auto" w:fill="C6D9F1" w:themeFill="text2" w:themeFillTint="33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  <w:tc>
          <w:tcPr>
            <w:tcW w:w="2431" w:type="dxa"/>
            <w:shd w:val="clear" w:color="auto" w:fill="C6D9F1" w:themeFill="text2" w:themeFillTint="33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证书编号</w:t>
            </w:r>
          </w:p>
        </w:tc>
        <w:tc>
          <w:tcPr>
            <w:tcW w:w="2153" w:type="dxa"/>
            <w:shd w:val="clear" w:color="auto" w:fill="C6D9F1" w:themeFill="text2" w:themeFillTint="33"/>
          </w:tcPr>
          <w:p w:rsidR="00A84B3F" w:rsidRDefault="00F448B9"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颁发部门</w:t>
            </w:r>
          </w:p>
        </w:tc>
      </w:tr>
      <w:tr w:rsidR="00A84B3F">
        <w:tc>
          <w:tcPr>
            <w:tcW w:w="3780" w:type="dxa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ISO9001:2000质量管理体系认证</w:t>
            </w:r>
          </w:p>
        </w:tc>
        <w:tc>
          <w:tcPr>
            <w:tcW w:w="1356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c>
          <w:tcPr>
            <w:tcW w:w="3780" w:type="dxa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ISO9001:14001环境管理体系认证</w:t>
            </w:r>
          </w:p>
        </w:tc>
        <w:tc>
          <w:tcPr>
            <w:tcW w:w="1356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c>
          <w:tcPr>
            <w:tcW w:w="3780" w:type="dxa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职业健康与安全管理体系认证</w:t>
            </w:r>
          </w:p>
        </w:tc>
        <w:tc>
          <w:tcPr>
            <w:tcW w:w="1356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c>
          <w:tcPr>
            <w:tcW w:w="3780" w:type="dxa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其他认证，名称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</w:tc>
        <w:tc>
          <w:tcPr>
            <w:tcW w:w="1356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c>
          <w:tcPr>
            <w:tcW w:w="3780" w:type="dxa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其他认证，名称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</w:t>
            </w:r>
          </w:p>
        </w:tc>
        <w:tc>
          <w:tcPr>
            <w:tcW w:w="1356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c>
          <w:tcPr>
            <w:tcW w:w="3780" w:type="dxa"/>
          </w:tcPr>
          <w:p w:rsidR="00A84B3F" w:rsidRDefault="00F448B9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软件/IT行业相关认证</w:t>
            </w:r>
          </w:p>
        </w:tc>
        <w:tc>
          <w:tcPr>
            <w:tcW w:w="1356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A84B3F">
        <w:tc>
          <w:tcPr>
            <w:tcW w:w="3780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6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31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153" w:type="dxa"/>
          </w:tcPr>
          <w:p w:rsidR="00A84B3F" w:rsidRDefault="00A84B3F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 w:rsidR="00A84B3F" w:rsidRDefault="00F448B9">
      <w:pPr>
        <w:pStyle w:val="3"/>
        <w:rPr>
          <w:color w:val="000000"/>
          <w:kern w:val="44"/>
        </w:rPr>
      </w:pPr>
      <w:r>
        <w:rPr>
          <w:rFonts w:hint="eastAsia"/>
          <w:color w:val="000000"/>
          <w:kern w:val="44"/>
        </w:rPr>
        <w:t>三、</w:t>
      </w:r>
      <w:r w:rsidR="000B0689">
        <w:rPr>
          <w:rFonts w:hint="eastAsia"/>
          <w:color w:val="000000"/>
          <w:kern w:val="44"/>
        </w:rPr>
        <w:t>综合类单位（企业）</w:t>
      </w:r>
      <w:r>
        <w:rPr>
          <w:rFonts w:hint="eastAsia"/>
          <w:color w:val="000000"/>
          <w:kern w:val="44"/>
        </w:rPr>
        <w:t>管理能力状况</w:t>
      </w:r>
      <w:bookmarkStart w:id="5" w:name="_Toc161722813"/>
    </w:p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t>1、人力资源管理及制度建设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25"/>
        <w:gridCol w:w="1967"/>
        <w:gridCol w:w="3216"/>
      </w:tblGrid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是否有培训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培训方案和计划</w:t>
            </w:r>
          </w:p>
        </w:tc>
        <w:tc>
          <w:tcPr>
            <w:tcW w:w="3216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培训预算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1967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培训场所</w:t>
            </w:r>
          </w:p>
        </w:tc>
        <w:tc>
          <w:tcPr>
            <w:tcW w:w="3216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□自有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租赁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上年度培训费用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1967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专职培训人员</w:t>
            </w:r>
          </w:p>
        </w:tc>
        <w:tc>
          <w:tcPr>
            <w:tcW w:w="3216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上年度人员流失</w:t>
            </w:r>
          </w:p>
        </w:tc>
        <w:tc>
          <w:tcPr>
            <w:tcW w:w="2325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967" w:type="dxa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年度人员加薪幅度</w:t>
            </w:r>
          </w:p>
        </w:tc>
        <w:tc>
          <w:tcPr>
            <w:tcW w:w="3216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%</w:t>
            </w:r>
          </w:p>
        </w:tc>
      </w:tr>
      <w:tr w:rsidR="00A84B3F">
        <w:trPr>
          <w:trHeight w:val="375"/>
        </w:trPr>
        <w:tc>
          <w:tcPr>
            <w:tcW w:w="239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</w:rPr>
              <w:t>职工保险情况</w:t>
            </w:r>
          </w:p>
        </w:tc>
        <w:tc>
          <w:tcPr>
            <w:tcW w:w="7508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□养老保险    □失业保险   □医疗保险     □工伤保险   □生育保险   □住房公积金</w:t>
            </w:r>
          </w:p>
        </w:tc>
      </w:tr>
    </w:tbl>
    <w:p w:rsidR="00A84B3F" w:rsidRDefault="00F448B9">
      <w:pPr>
        <w:widowControl/>
        <w:rPr>
          <w:rFonts w:ascii="宋体" w:hAnsi="宋体" w:cs="宋体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 xml:space="preserve">   注：请提供相关材料证明（例如社保缴纳凭证、流水单、培训方案等）</w:t>
      </w:r>
    </w:p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t>2、信用管理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779"/>
        <w:gridCol w:w="1620"/>
        <w:gridCol w:w="1620"/>
        <w:gridCol w:w="1785"/>
      </w:tblGrid>
      <w:tr w:rsidR="00A84B3F">
        <w:trPr>
          <w:cantSplit/>
          <w:trHeight w:hRule="exact" w:val="45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ind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分类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177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制度建设</w:t>
            </w:r>
          </w:p>
        </w:tc>
        <w:tc>
          <w:tcPr>
            <w:tcW w:w="5025" w:type="dxa"/>
            <w:gridSpan w:val="3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ind w:leftChars="100" w:left="210" w:rightChars="50" w:right="105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执行情况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客户管理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客户的资信调查制度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客户的风险评价制度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568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分级并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逐级授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信制度</w:t>
            </w:r>
            <w:proofErr w:type="gramEnd"/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有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>□无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客户资料的管理制度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A84B3F" w:rsidRDefault="00F448B9">
            <w:pPr>
              <w:spacing w:line="280" w:lineRule="exact"/>
              <w:ind w:right="113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合同管理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机构专职人员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--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</w:t>
            </w:r>
            <w:r>
              <w:rPr>
                <w:rFonts w:hint="eastAsia"/>
                <w:color w:val="000000"/>
                <w:szCs w:val="21"/>
              </w:rPr>
              <w:t>签</w:t>
            </w:r>
            <w:r>
              <w:rPr>
                <w:rFonts w:ascii="宋体" w:hAnsi="宋体" w:hint="eastAsia"/>
                <w:color w:val="000000"/>
                <w:szCs w:val="21"/>
              </w:rPr>
              <w:t>章管理制度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合同的审批制度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合同履约控制制度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失信责任追究制度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45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合同档案管理制度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□很好；□较好；□一般；□较差</w:t>
            </w:r>
          </w:p>
        </w:tc>
      </w:tr>
      <w:tr w:rsidR="00A84B3F">
        <w:trPr>
          <w:cantSplit/>
          <w:trHeight w:hRule="exact" w:val="784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本年度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合同增长率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162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合同履约率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%</w:t>
            </w:r>
          </w:p>
        </w:tc>
        <w:tc>
          <w:tcPr>
            <w:tcW w:w="162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签订合同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  <w:tc>
          <w:tcPr>
            <w:tcW w:w="1785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履约合同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份</w:t>
            </w:r>
          </w:p>
        </w:tc>
      </w:tr>
      <w:tr w:rsidR="00A84B3F">
        <w:trPr>
          <w:cantSplit/>
          <w:trHeight w:hRule="exact" w:val="891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财务管理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制度建设</w:t>
            </w:r>
          </w:p>
        </w:tc>
        <w:tc>
          <w:tcPr>
            <w:tcW w:w="6804" w:type="dxa"/>
            <w:gridSpan w:val="4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□财务制度、□会计制度、□预算制度、□成本核算制度、□会计信息制度、□</w:t>
            </w:r>
            <w:r w:rsidR="000B0689">
              <w:rPr>
                <w:rFonts w:ascii="宋体" w:hAnsi="宋体" w:hint="eastAsia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>资产管理制度、□筹资与投资制度、□审计制度、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其他制度</w:t>
            </w:r>
          </w:p>
        </w:tc>
      </w:tr>
      <w:tr w:rsidR="00A84B3F">
        <w:trPr>
          <w:cantSplit/>
          <w:trHeight w:val="1066"/>
        </w:trPr>
        <w:tc>
          <w:tcPr>
            <w:tcW w:w="993" w:type="dxa"/>
            <w:vMerge/>
            <w:shd w:val="clear" w:color="auto" w:fill="C6D9F1" w:themeFill="text2" w:themeFillTint="33"/>
            <w:textDirection w:val="tbRlV"/>
            <w:vAlign w:val="center"/>
          </w:tcPr>
          <w:p w:rsidR="00A84B3F" w:rsidRDefault="00A84B3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财务管理</w:t>
            </w:r>
          </w:p>
        </w:tc>
        <w:tc>
          <w:tcPr>
            <w:tcW w:w="6804" w:type="dxa"/>
            <w:gridSpan w:val="4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□财务人员进行定期考核；□有针对各部门的预算管理制度；□对公司财务状况定期分析；□每月总经理均查阅公司财务指标；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每年针对财务人员进行外部培训</w:t>
            </w:r>
          </w:p>
        </w:tc>
      </w:tr>
      <w:tr w:rsidR="00A84B3F">
        <w:trPr>
          <w:cantSplit/>
          <w:trHeight w:val="1066"/>
        </w:trPr>
        <w:tc>
          <w:tcPr>
            <w:tcW w:w="993" w:type="dxa"/>
            <w:shd w:val="clear" w:color="auto" w:fill="C6D9F1" w:themeFill="text2" w:themeFillTint="33"/>
            <w:textDirection w:val="tbRlV"/>
            <w:vAlign w:val="center"/>
          </w:tcPr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税务管理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纳税情况</w:t>
            </w:r>
          </w:p>
        </w:tc>
        <w:tc>
          <w:tcPr>
            <w:tcW w:w="6804" w:type="dxa"/>
            <w:gridSpan w:val="4"/>
            <w:vAlign w:val="center"/>
          </w:tcPr>
          <w:p w:rsidR="00A84B3F" w:rsidRDefault="000B068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</w:t>
            </w:r>
            <w:r w:rsidR="00F448B9">
              <w:rPr>
                <w:rFonts w:ascii="宋体" w:hAnsi="宋体" w:hint="eastAsia"/>
                <w:color w:val="000000"/>
                <w:szCs w:val="21"/>
              </w:rPr>
              <w:t>上一年纳税额为</w:t>
            </w:r>
            <w:r w:rsidR="00F448B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 w:rsidR="00F448B9">
              <w:rPr>
                <w:rFonts w:ascii="宋体" w:hAnsi="宋体" w:hint="eastAsia"/>
                <w:color w:val="000000"/>
                <w:szCs w:val="21"/>
              </w:rPr>
              <w:t>万元（提交纳税证明）</w:t>
            </w:r>
          </w:p>
        </w:tc>
      </w:tr>
      <w:tr w:rsidR="00A84B3F">
        <w:trPr>
          <w:cantSplit/>
          <w:trHeight w:hRule="exact" w:val="744"/>
        </w:trPr>
        <w:tc>
          <w:tcPr>
            <w:tcW w:w="993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危机管理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危机管理制度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□很好；□较好；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一般；□较差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A84B3F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firstLine="42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危机管理部门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653"/>
        </w:trPr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</w:t>
            </w:r>
          </w:p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用</w:t>
            </w:r>
          </w:p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</w:t>
            </w:r>
          </w:p>
          <w:p w:rsidR="00A84B3F" w:rsidRDefault="00F448B9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理</w:t>
            </w:r>
          </w:p>
          <w:p w:rsidR="00A84B3F" w:rsidRDefault="00A84B3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目标和计划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□很好；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较好；□一般；□较差</w:t>
            </w:r>
          </w:p>
        </w:tc>
      </w:tr>
      <w:tr w:rsidR="00A84B3F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信用管理部门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信用管理部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>□财务部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业务部</w:t>
            </w:r>
          </w:p>
        </w:tc>
      </w:tr>
      <w:tr w:rsidR="00A84B3F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买方拖欠的安排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停止供货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追讨</w:t>
            </w:r>
            <w:r>
              <w:rPr>
                <w:rFonts w:ascii="宋体" w:hAnsi="宋体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>□法律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无安排</w:t>
            </w:r>
          </w:p>
        </w:tc>
      </w:tr>
      <w:tr w:rsidR="00A84B3F">
        <w:trPr>
          <w:cantSplit/>
          <w:trHeight w:hRule="exact" w:val="653"/>
        </w:trPr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A84B3F" w:rsidRDefault="00A84B3F">
            <w:pPr>
              <w:spacing w:line="280" w:lineRule="exact"/>
              <w:ind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绩效考核机制</w:t>
            </w:r>
          </w:p>
        </w:tc>
        <w:tc>
          <w:tcPr>
            <w:tcW w:w="1779" w:type="dxa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</w:t>
            </w:r>
            <w:r>
              <w:rPr>
                <w:rFonts w:ascii="宋体" w:hAnsi="宋体"/>
                <w:color w:val="000000"/>
                <w:szCs w:val="21"/>
              </w:rPr>
              <w:t>；□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5025" w:type="dxa"/>
            <w:gridSpan w:val="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/>
                <w:color w:val="000000"/>
                <w:szCs w:val="21"/>
              </w:rPr>
              <w:t>很好；□较好；□一般；□较差</w:t>
            </w:r>
          </w:p>
        </w:tc>
      </w:tr>
    </w:tbl>
    <w:p w:rsidR="00A84B3F" w:rsidRDefault="00A84B3F"/>
    <w:p w:rsidR="00A84B3F" w:rsidRDefault="00F448B9">
      <w:pPr>
        <w:pStyle w:val="30"/>
        <w:spacing w:after="0"/>
        <w:rPr>
          <w:kern w:val="44"/>
        </w:rPr>
      </w:pPr>
      <w:r>
        <w:rPr>
          <w:rFonts w:hint="eastAsia"/>
          <w:kern w:val="44"/>
        </w:rPr>
        <w:t>4、信息化管理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251"/>
      </w:tblGrid>
      <w:tr w:rsidR="00A84B3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计算机管理已涉及的领域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□人员跟踪  □操作流程  □业务管理 □签证管理  □财务管理</w:t>
            </w:r>
          </w:p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□采购管理  □客户管理  □合同管理 □信用管理  □质量管理</w:t>
            </w:r>
          </w:p>
          <w:p w:rsidR="00A84B3F" w:rsidRDefault="00F448B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客户信息自动查询      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A84B3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门户网站建设情况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A84B3F" w:rsidRDefault="00F448B9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□已建立，网址是：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，运行情况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未建立</w:t>
            </w:r>
          </w:p>
        </w:tc>
      </w:tr>
      <w:tr w:rsidR="00A84B3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软件使用情况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管理软件名称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</w:p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□自主开发软件，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采购、委托别人设计软件，设计单位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</w:t>
            </w:r>
          </w:p>
        </w:tc>
      </w:tr>
      <w:tr w:rsidR="00A84B3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局域网/</w:t>
            </w:r>
            <w:r>
              <w:rPr>
                <w:rFonts w:ascii="Verdana" w:hAnsi="Verdana"/>
                <w:color w:val="000000"/>
                <w:szCs w:val="21"/>
              </w:rPr>
              <w:t>数据库建设</w:t>
            </w: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□已建立，运行情况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未建立</w:t>
            </w:r>
          </w:p>
        </w:tc>
      </w:tr>
      <w:tr w:rsidR="00A84B3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Cs w:val="21"/>
              </w:rPr>
              <w:t>办公自动化（</w:t>
            </w:r>
            <w:r>
              <w:rPr>
                <w:rFonts w:ascii="Verdana" w:hAnsi="Verdana"/>
                <w:color w:val="000000"/>
                <w:szCs w:val="21"/>
              </w:rPr>
              <w:t>OA</w:t>
            </w:r>
            <w:r>
              <w:rPr>
                <w:rFonts w:ascii="Verdana" w:hAnsi="Verdana"/>
                <w:color w:val="000000"/>
                <w:szCs w:val="21"/>
              </w:rPr>
              <w:t>）系统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□有，运行情况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A84B3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lastRenderedPageBreak/>
              <w:t>使用互联网推广业务情况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A84B3F" w:rsidRDefault="00F448B9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□有，推广程度说明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A84B3F">
        <w:trPr>
          <w:trHeight w:val="454"/>
          <w:jc w:val="center"/>
        </w:trPr>
        <w:tc>
          <w:tcPr>
            <w:tcW w:w="283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rPr>
                <w:rFonts w:ascii="Verdana" w:hAnsi="Verdana"/>
                <w:color w:val="000000"/>
                <w:szCs w:val="21"/>
              </w:rPr>
            </w:pPr>
            <w:r>
              <w:rPr>
                <w:rFonts w:ascii="Verdana" w:hAnsi="Verdana" w:hint="eastAsia"/>
                <w:color w:val="000000"/>
                <w:szCs w:val="21"/>
              </w:rPr>
              <w:t>产品追溯系统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vAlign w:val="center"/>
          </w:tcPr>
          <w:p w:rsidR="00A84B3F" w:rsidRDefault="00F448B9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□有，运行情况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Fonts w:ascii="宋体" w:hAnsi="宋体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</w:tbl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t>5、应收账款管理</w:t>
      </w:r>
    </w:p>
    <w:p w:rsidR="00A84B3F" w:rsidRDefault="00F448B9">
      <w:pPr>
        <w:rPr>
          <w:rFonts w:eastAsia="仿宋_GB2312"/>
          <w:b/>
          <w:color w:val="000000"/>
          <w:kern w:val="44"/>
          <w:szCs w:val="21"/>
        </w:rPr>
      </w:pPr>
      <w:r>
        <w:rPr>
          <w:rFonts w:eastAsia="仿宋_GB2312" w:hint="eastAsia"/>
          <w:b/>
          <w:color w:val="000000"/>
          <w:kern w:val="44"/>
          <w:szCs w:val="21"/>
        </w:rPr>
        <w:t>（</w:t>
      </w:r>
      <w:r>
        <w:rPr>
          <w:rFonts w:eastAsia="仿宋_GB2312" w:hint="eastAsia"/>
          <w:b/>
          <w:color w:val="000000"/>
          <w:kern w:val="44"/>
          <w:szCs w:val="21"/>
        </w:rPr>
        <w:t>1</w:t>
      </w:r>
      <w:r>
        <w:rPr>
          <w:rFonts w:eastAsia="仿宋_GB2312" w:hint="eastAsia"/>
          <w:b/>
          <w:color w:val="000000"/>
          <w:kern w:val="44"/>
          <w:szCs w:val="21"/>
        </w:rPr>
        <w:t>）</w:t>
      </w:r>
      <w:r>
        <w:rPr>
          <w:rFonts w:eastAsia="仿宋_GB2312" w:hint="eastAsia"/>
          <w:b/>
          <w:color w:val="000000"/>
          <w:kern w:val="44"/>
          <w:sz w:val="24"/>
        </w:rPr>
        <w:t>账龄结构</w:t>
      </w:r>
    </w:p>
    <w:tbl>
      <w:tblPr>
        <w:tblpPr w:leftFromText="180" w:rightFromText="180" w:vertAnchor="text" w:horzAnchor="margin" w:tblpX="72" w:tblpY="114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9"/>
        <w:gridCol w:w="3402"/>
        <w:gridCol w:w="2602"/>
      </w:tblGrid>
      <w:tr w:rsidR="00A84B3F">
        <w:trPr>
          <w:trHeight w:val="454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2529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期末余额（万元）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占全部应收账款的比例（%）</w:t>
            </w:r>
          </w:p>
        </w:tc>
        <w:tc>
          <w:tcPr>
            <w:tcW w:w="260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上年年末值（万元）</w:t>
            </w:r>
          </w:p>
        </w:tc>
      </w:tr>
      <w:tr w:rsidR="00A84B3F">
        <w:trPr>
          <w:trHeight w:val="454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6个月以内</w:t>
            </w:r>
          </w:p>
        </w:tc>
        <w:tc>
          <w:tcPr>
            <w:tcW w:w="2529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84B3F">
        <w:trPr>
          <w:trHeight w:val="454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6个月至1年</w:t>
            </w:r>
          </w:p>
        </w:tc>
        <w:tc>
          <w:tcPr>
            <w:tcW w:w="2529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trHeight w:val="454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1至2年</w:t>
            </w:r>
          </w:p>
        </w:tc>
        <w:tc>
          <w:tcPr>
            <w:tcW w:w="2529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trHeight w:val="454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2至3年</w:t>
            </w:r>
          </w:p>
        </w:tc>
        <w:tc>
          <w:tcPr>
            <w:tcW w:w="2529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trHeight w:val="454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3年以上</w:t>
            </w:r>
          </w:p>
        </w:tc>
        <w:tc>
          <w:tcPr>
            <w:tcW w:w="2529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trHeight w:val="454"/>
        </w:trPr>
        <w:tc>
          <w:tcPr>
            <w:tcW w:w="154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   计</w:t>
            </w:r>
          </w:p>
        </w:tc>
        <w:tc>
          <w:tcPr>
            <w:tcW w:w="2529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2" w:type="dxa"/>
            <w:vAlign w:val="center"/>
          </w:tcPr>
          <w:p w:rsidR="00A84B3F" w:rsidRDefault="00A84B3F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84B3F" w:rsidRDefault="00F448B9">
      <w:pPr>
        <w:spacing w:beforeLines="50" w:before="156" w:afterLines="50" w:after="156" w:line="280" w:lineRule="exact"/>
        <w:rPr>
          <w:rFonts w:eastAsia="仿宋_GB2312"/>
          <w:b/>
          <w:color w:val="000000"/>
          <w:kern w:val="44"/>
          <w:szCs w:val="21"/>
        </w:rPr>
      </w:pPr>
      <w:r>
        <w:rPr>
          <w:rFonts w:eastAsia="仿宋_GB2312" w:hint="eastAsia"/>
          <w:b/>
          <w:color w:val="000000"/>
          <w:kern w:val="44"/>
          <w:szCs w:val="21"/>
        </w:rPr>
        <w:t>（</w:t>
      </w:r>
      <w:r>
        <w:rPr>
          <w:rFonts w:eastAsia="仿宋_GB2312" w:hint="eastAsia"/>
          <w:b/>
          <w:color w:val="000000"/>
          <w:kern w:val="44"/>
          <w:szCs w:val="21"/>
        </w:rPr>
        <w:t>2</w:t>
      </w:r>
      <w:r>
        <w:rPr>
          <w:rFonts w:eastAsia="仿宋_GB2312" w:hint="eastAsia"/>
          <w:b/>
          <w:color w:val="000000"/>
          <w:kern w:val="44"/>
          <w:szCs w:val="21"/>
        </w:rPr>
        <w:t>）</w:t>
      </w:r>
      <w:r>
        <w:rPr>
          <w:rFonts w:eastAsia="仿宋_GB2312" w:hint="eastAsia"/>
          <w:b/>
          <w:color w:val="000000"/>
          <w:kern w:val="44"/>
          <w:sz w:val="24"/>
        </w:rPr>
        <w:t>管理政策与措施</w:t>
      </w:r>
      <w:r>
        <w:rPr>
          <w:rFonts w:ascii="宋体" w:eastAsia="仿宋_GB2312" w:hAnsi="宋体" w:hint="eastAsia"/>
          <w:b/>
          <w:color w:val="000000"/>
          <w:szCs w:val="21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712"/>
        <w:gridCol w:w="5380"/>
      </w:tblGrid>
      <w:tr w:rsidR="00A84B3F">
        <w:trPr>
          <w:trHeight w:val="591"/>
        </w:trPr>
        <w:tc>
          <w:tcPr>
            <w:tcW w:w="198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坏账</w:t>
            </w:r>
            <w:r>
              <w:rPr>
                <w:rFonts w:ascii="宋体" w:hAnsi="宋体" w:hint="eastAsia"/>
                <w:color w:val="000000"/>
                <w:szCs w:val="21"/>
              </w:rPr>
              <w:t>准备</w:t>
            </w:r>
            <w:r>
              <w:rPr>
                <w:rFonts w:ascii="宋体" w:hAnsi="宋体"/>
                <w:color w:val="000000"/>
                <w:szCs w:val="21"/>
              </w:rPr>
              <w:t>提取</w:t>
            </w:r>
            <w:r>
              <w:rPr>
                <w:rFonts w:ascii="宋体" w:hAnsi="宋体" w:hint="eastAsia"/>
                <w:color w:val="000000"/>
                <w:szCs w:val="21"/>
              </w:rPr>
              <w:t>比例</w:t>
            </w:r>
          </w:p>
        </w:tc>
        <w:tc>
          <w:tcPr>
            <w:tcW w:w="8092" w:type="dxa"/>
            <w:gridSpan w:val="2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1年期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%；1-2年期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%；2-3年期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%；3年以上</w:t>
            </w:r>
            <w:r>
              <w:rPr>
                <w:rFonts w:ascii="宋体" w:hAnsi="宋体" w:hint="eastAsia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%。</w:t>
            </w:r>
          </w:p>
        </w:tc>
      </w:tr>
      <w:tr w:rsidR="00A84B3F">
        <w:trPr>
          <w:trHeight w:val="523"/>
        </w:trPr>
        <w:tc>
          <w:tcPr>
            <w:tcW w:w="4700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每月是否分析</w:t>
            </w:r>
            <w:r w:rsidR="000B0689">
              <w:rPr>
                <w:rFonts w:ascii="宋体" w:hAnsi="宋体" w:hint="eastAsia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>总体账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龄结构</w:t>
            </w:r>
            <w:proofErr w:type="gramEnd"/>
          </w:p>
        </w:tc>
        <w:tc>
          <w:tcPr>
            <w:tcW w:w="538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         □否</w:t>
            </w:r>
          </w:p>
        </w:tc>
      </w:tr>
      <w:tr w:rsidR="00A84B3F">
        <w:trPr>
          <w:trHeight w:val="459"/>
        </w:trPr>
        <w:tc>
          <w:tcPr>
            <w:tcW w:w="4700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每月是否分析每个客户的账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龄结构</w:t>
            </w:r>
            <w:proofErr w:type="gramEnd"/>
          </w:p>
        </w:tc>
        <w:tc>
          <w:tcPr>
            <w:tcW w:w="538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         □否</w:t>
            </w:r>
          </w:p>
        </w:tc>
      </w:tr>
      <w:tr w:rsidR="00A84B3F">
        <w:trPr>
          <w:trHeight w:val="456"/>
        </w:trPr>
        <w:tc>
          <w:tcPr>
            <w:tcW w:w="4700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是否有应收账款到期前提醒客户付款的制度</w:t>
            </w:r>
          </w:p>
        </w:tc>
        <w:tc>
          <w:tcPr>
            <w:tcW w:w="538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  <w:tr w:rsidR="00A84B3F">
        <w:trPr>
          <w:trHeight w:val="448"/>
        </w:trPr>
        <w:tc>
          <w:tcPr>
            <w:tcW w:w="4700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是否有应收账款逾期后定期向客户追账制度</w:t>
            </w:r>
          </w:p>
        </w:tc>
        <w:tc>
          <w:tcPr>
            <w:tcW w:w="538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  <w:tr w:rsidR="00A84B3F">
        <w:trPr>
          <w:trHeight w:val="455"/>
        </w:trPr>
        <w:tc>
          <w:tcPr>
            <w:tcW w:w="4700" w:type="dxa"/>
            <w:gridSpan w:val="2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是否有抵押或担保制度</w:t>
            </w:r>
          </w:p>
        </w:tc>
        <w:tc>
          <w:tcPr>
            <w:tcW w:w="538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□有         □无</w:t>
            </w:r>
          </w:p>
        </w:tc>
      </w:tr>
    </w:tbl>
    <w:p w:rsidR="00A84B3F" w:rsidRDefault="00F448B9">
      <w:pPr>
        <w:pStyle w:val="30"/>
        <w:rPr>
          <w:kern w:val="44"/>
        </w:rPr>
      </w:pPr>
      <w:bookmarkStart w:id="6" w:name="_Toc161722816"/>
      <w:bookmarkEnd w:id="5"/>
      <w:r>
        <w:rPr>
          <w:rFonts w:hint="eastAsia"/>
          <w:color w:val="000000"/>
          <w:kern w:val="44"/>
        </w:rPr>
        <w:t>四、社会信用记录</w:t>
      </w:r>
    </w:p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t>1、社会信用记录</w:t>
      </w:r>
    </w:p>
    <w:tbl>
      <w:tblPr>
        <w:tblW w:w="1008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200"/>
      </w:tblGrid>
      <w:tr w:rsidR="00A84B3F">
        <w:trPr>
          <w:trHeight w:val="552"/>
        </w:trPr>
        <w:tc>
          <w:tcPr>
            <w:tcW w:w="2880" w:type="dxa"/>
            <w:shd w:val="clear" w:color="auto" w:fill="C6D9F1" w:themeFill="text2" w:themeFillTint="33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   目</w:t>
            </w:r>
          </w:p>
        </w:tc>
        <w:tc>
          <w:tcPr>
            <w:tcW w:w="7200" w:type="dxa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   容</w:t>
            </w:r>
          </w:p>
        </w:tc>
      </w:tr>
      <w:tr w:rsidR="00A84B3F">
        <w:trPr>
          <w:trHeight w:val="5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工商信用记录（近三年）</w:t>
            </w:r>
          </w:p>
        </w:tc>
        <w:tc>
          <w:tcPr>
            <w:tcW w:w="720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□重合同守信用</w:t>
            </w:r>
            <w:r w:rsidR="000B0689">
              <w:rPr>
                <w:rFonts w:ascii="宋体" w:hAnsi="宋体" w:hint="eastAsia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□无不良记录</w:t>
            </w:r>
          </w:p>
        </w:tc>
      </w:tr>
      <w:tr w:rsidR="00A84B3F">
        <w:trPr>
          <w:trHeight w:val="549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海关信用记录（近三年）</w:t>
            </w:r>
          </w:p>
        </w:tc>
        <w:tc>
          <w:tcPr>
            <w:tcW w:w="720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□A类</w:t>
            </w:r>
            <w:r w:rsidR="000B0689">
              <w:rPr>
                <w:rFonts w:ascii="宋体" w:hAnsi="宋体" w:hint="eastAsia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□B类</w:t>
            </w:r>
            <w:r w:rsidR="000B0689">
              <w:rPr>
                <w:rFonts w:ascii="宋体" w:hAnsi="宋体" w:hint="eastAsia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□无不良记录</w:t>
            </w:r>
          </w:p>
        </w:tc>
      </w:tr>
      <w:tr w:rsidR="00A84B3F">
        <w:trPr>
          <w:trHeight w:val="738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银行信用记录（近三年）</w:t>
            </w:r>
          </w:p>
        </w:tc>
        <w:tc>
          <w:tcPr>
            <w:tcW w:w="7200" w:type="dxa"/>
            <w:vAlign w:val="center"/>
          </w:tcPr>
          <w:p w:rsidR="00A84B3F" w:rsidRDefault="00F448B9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□AAA   □AA   □A     □其他级别：         □无不良记录</w:t>
            </w:r>
          </w:p>
          <w:p w:rsidR="00A84B3F" w:rsidRDefault="00F448B9">
            <w:pPr>
              <w:spacing w:line="320" w:lineRule="exac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评级银行：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             </w:t>
            </w:r>
          </w:p>
        </w:tc>
      </w:tr>
      <w:tr w:rsidR="00A84B3F">
        <w:trPr>
          <w:trHeight w:val="523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税务信用记录（近三年）</w:t>
            </w:r>
          </w:p>
        </w:tc>
        <w:tc>
          <w:tcPr>
            <w:tcW w:w="720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□纳税大户   □纳税A级</w:t>
            </w:r>
            <w:r w:rsidR="000B0689">
              <w:rPr>
                <w:rFonts w:ascii="宋体" w:hAnsi="宋体" w:hint="eastAsia"/>
                <w:color w:val="000000"/>
                <w:szCs w:val="21"/>
              </w:rPr>
              <w:t>企业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□无不良记录 </w:t>
            </w:r>
          </w:p>
        </w:tc>
      </w:tr>
      <w:tr w:rsidR="00A84B3F">
        <w:trPr>
          <w:trHeight w:val="657"/>
        </w:trPr>
        <w:tc>
          <w:tcPr>
            <w:tcW w:w="288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产品质量检验检测（近三年）</w:t>
            </w:r>
          </w:p>
        </w:tc>
        <w:tc>
          <w:tcPr>
            <w:tcW w:w="7200" w:type="dxa"/>
            <w:vAlign w:val="center"/>
          </w:tcPr>
          <w:p w:rsidR="00A84B3F" w:rsidRDefault="00F448B9">
            <w:pPr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请提供检测报告/工程验收报告/服务满意度调查/软件相关认证证书</w:t>
            </w:r>
          </w:p>
        </w:tc>
      </w:tr>
    </w:tbl>
    <w:p w:rsidR="00A84B3F" w:rsidRDefault="00F448B9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bookmarkEnd w:id="6"/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lastRenderedPageBreak/>
        <w:t>2、</w:t>
      </w:r>
      <w:r w:rsidR="000B0689">
        <w:rPr>
          <w:rFonts w:hint="eastAsia"/>
          <w:kern w:val="44"/>
        </w:rPr>
        <w:t>综合类单位（企业）</w:t>
      </w:r>
      <w:r>
        <w:rPr>
          <w:rFonts w:hint="eastAsia"/>
          <w:kern w:val="44"/>
        </w:rPr>
        <w:t>及产品或服务荣誉记录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4268"/>
      </w:tblGrid>
      <w:tr w:rsidR="00A84B3F">
        <w:trPr>
          <w:cantSplit/>
          <w:trHeight w:val="420"/>
        </w:trPr>
        <w:tc>
          <w:tcPr>
            <w:tcW w:w="340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426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</w:tr>
      <w:tr w:rsidR="00A84B3F">
        <w:trPr>
          <w:cantSplit/>
          <w:trHeight w:val="420"/>
        </w:trPr>
        <w:tc>
          <w:tcPr>
            <w:tcW w:w="3402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3402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3402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8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A84B3F" w:rsidRDefault="00F448B9">
      <w:pPr>
        <w:spacing w:line="280" w:lineRule="exac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t>3、社会责任及社会公益事项（捐赠、环境保护、维权、社会救助等</w:t>
      </w:r>
      <w:r>
        <w:rPr>
          <w:kern w:val="44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296"/>
        <w:gridCol w:w="6624"/>
      </w:tblGrid>
      <w:tr w:rsidR="00A84B3F">
        <w:trPr>
          <w:cantSplit/>
          <w:trHeight w:val="420"/>
        </w:trPr>
        <w:tc>
          <w:tcPr>
            <w:tcW w:w="2160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1296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6624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  容</w:t>
            </w:r>
          </w:p>
        </w:tc>
      </w:tr>
      <w:tr w:rsidR="00A84B3F">
        <w:trPr>
          <w:cantSplit/>
          <w:trHeight w:val="420"/>
        </w:trPr>
        <w:tc>
          <w:tcPr>
            <w:tcW w:w="2160" w:type="dxa"/>
            <w:vAlign w:val="center"/>
          </w:tcPr>
          <w:p w:rsidR="00A84B3F" w:rsidRDefault="00A84B3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2160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2160" w:type="dxa"/>
            <w:vAlign w:val="center"/>
          </w:tcPr>
          <w:p w:rsidR="00A84B3F" w:rsidRDefault="00A84B3F">
            <w:pPr>
              <w:spacing w:line="320" w:lineRule="exact"/>
              <w:ind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24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84B3F" w:rsidRDefault="00F448B9">
      <w:pPr>
        <w:spacing w:line="320" w:lineRule="exact"/>
        <w:ind w:rightChars="50" w:right="105"/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:rsidR="00A84B3F" w:rsidRDefault="00F448B9">
      <w:pPr>
        <w:pStyle w:val="30"/>
        <w:rPr>
          <w:kern w:val="44"/>
        </w:rPr>
      </w:pPr>
      <w:r>
        <w:rPr>
          <w:rFonts w:hint="eastAsia"/>
          <w:kern w:val="44"/>
        </w:rPr>
        <w:t>4、其他荣誉及证明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A84B3F">
        <w:trPr>
          <w:cantSplit/>
          <w:trHeight w:val="420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  称</w:t>
            </w:r>
          </w:p>
        </w:tc>
        <w:tc>
          <w:tcPr>
            <w:tcW w:w="5402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间</w:t>
            </w: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高新技术</w:t>
            </w:r>
            <w:r w:rsidR="000B0689">
              <w:rPr>
                <w:rFonts w:ascii="宋体" w:hAnsi="宋体" w:hint="eastAsia"/>
                <w:color w:val="000000"/>
                <w:szCs w:val="21"/>
              </w:rPr>
              <w:t>企业</w:t>
            </w:r>
          </w:p>
        </w:tc>
        <w:tc>
          <w:tcPr>
            <w:tcW w:w="5402" w:type="dxa"/>
            <w:vAlign w:val="center"/>
          </w:tcPr>
          <w:p w:rsidR="00A84B3F" w:rsidRDefault="00F448B9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□是，证书号：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□否</w:t>
            </w: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国际级产品或服务认证</w:t>
            </w:r>
          </w:p>
        </w:tc>
        <w:tc>
          <w:tcPr>
            <w:tcW w:w="5402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产品荣誉(国家级，国际级)</w:t>
            </w:r>
          </w:p>
        </w:tc>
        <w:tc>
          <w:tcPr>
            <w:tcW w:w="5402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客户体验报告及客户反馈报告</w:t>
            </w:r>
          </w:p>
        </w:tc>
        <w:tc>
          <w:tcPr>
            <w:tcW w:w="5402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技术研究中心，博士站或大型国家级课题参与</w:t>
            </w:r>
          </w:p>
        </w:tc>
        <w:tc>
          <w:tcPr>
            <w:tcW w:w="5402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银行贷款或其他信贷机构贷款及还款证明</w:t>
            </w:r>
          </w:p>
        </w:tc>
        <w:tc>
          <w:tcPr>
            <w:tcW w:w="5402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参与的其他信用体系建设（结果及报告）或个人征信报告</w:t>
            </w:r>
          </w:p>
        </w:tc>
        <w:tc>
          <w:tcPr>
            <w:tcW w:w="5402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84B3F">
        <w:trPr>
          <w:cantSplit/>
          <w:trHeight w:val="420"/>
        </w:trPr>
        <w:tc>
          <w:tcPr>
            <w:tcW w:w="4678" w:type="dxa"/>
            <w:shd w:val="clear" w:color="auto" w:fill="C6D9F1" w:themeFill="text2" w:themeFillTint="33"/>
            <w:vAlign w:val="center"/>
          </w:tcPr>
          <w:p w:rsidR="00A84B3F" w:rsidRDefault="00F448B9">
            <w:pPr>
              <w:spacing w:line="320" w:lineRule="exact"/>
              <w:ind w:rightChars="50" w:right="10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其他荣誉</w:t>
            </w:r>
          </w:p>
        </w:tc>
        <w:tc>
          <w:tcPr>
            <w:tcW w:w="5402" w:type="dxa"/>
            <w:vAlign w:val="center"/>
          </w:tcPr>
          <w:p w:rsidR="00A84B3F" w:rsidRDefault="00A84B3F">
            <w:pPr>
              <w:spacing w:line="320" w:lineRule="exact"/>
              <w:ind w:leftChars="100" w:left="210" w:rightChars="50" w:right="10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84B3F" w:rsidRDefault="00F448B9">
      <w:r>
        <w:rPr>
          <w:rFonts w:ascii="宋体" w:hAnsi="宋体" w:hint="eastAsia"/>
          <w:color w:val="000000"/>
          <w:szCs w:val="21"/>
        </w:rPr>
        <w:t xml:space="preserve"> 注：以上请提供书面证明文件</w:t>
      </w:r>
    </w:p>
    <w:p w:rsidR="00A84B3F" w:rsidRDefault="00A84B3F"/>
    <w:p w:rsidR="00A84B3F" w:rsidRDefault="00A84B3F"/>
    <w:p w:rsidR="00A84B3F" w:rsidRDefault="00F448B9">
      <w:r>
        <w:rPr>
          <w:rFonts w:hint="eastAsia"/>
          <w:b/>
          <w:color w:val="FF0000"/>
          <w:sz w:val="30"/>
          <w:szCs w:val="30"/>
        </w:rPr>
        <w:t xml:space="preserve">    </w:t>
      </w:r>
      <w:r>
        <w:rPr>
          <w:rFonts w:hint="eastAsia"/>
          <w:b/>
          <w:color w:val="FF0000"/>
          <w:sz w:val="30"/>
          <w:szCs w:val="30"/>
        </w:rPr>
        <w:t>请尽量填写完整，对应的荣誉，资质，证明等，请提交相关纸质资料。请将电子版申报书、打印版申报书及相关纸质资料加盖公章一并提交。</w:t>
      </w:r>
    </w:p>
    <w:p w:rsidR="00A84B3F" w:rsidRDefault="00A84B3F"/>
    <w:p w:rsidR="00A84B3F" w:rsidRDefault="00A84B3F"/>
    <w:sectPr w:rsidR="00A84B3F">
      <w:footerReference w:type="even" r:id="rId11"/>
      <w:footerReference w:type="default" r:id="rId12"/>
      <w:pgSz w:w="11906" w:h="16838"/>
      <w:pgMar w:top="1021" w:right="907" w:bottom="964" w:left="90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37" w:rsidRDefault="00D94737">
      <w:r>
        <w:separator/>
      </w:r>
    </w:p>
  </w:endnote>
  <w:endnote w:type="continuationSeparator" w:id="0">
    <w:p w:rsidR="00D94737" w:rsidRDefault="00D9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YunDongHeiS-M-GB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E3" w:rsidRDefault="00E870E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70E3" w:rsidRDefault="00E870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0E3" w:rsidRDefault="00E870E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6E5F">
      <w:rPr>
        <w:rStyle w:val="aa"/>
        <w:noProof/>
      </w:rPr>
      <w:t>- 7 -</w:t>
    </w:r>
    <w:r>
      <w:rPr>
        <w:rStyle w:val="aa"/>
      </w:rPr>
      <w:fldChar w:fldCharType="end"/>
    </w:r>
  </w:p>
  <w:p w:rsidR="00E870E3" w:rsidRDefault="00E870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37" w:rsidRDefault="00D94737">
      <w:r>
        <w:separator/>
      </w:r>
    </w:p>
  </w:footnote>
  <w:footnote w:type="continuationSeparator" w:id="0">
    <w:p w:rsidR="00D94737" w:rsidRDefault="00D9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3836"/>
    <w:multiLevelType w:val="multilevel"/>
    <w:tmpl w:val="2507383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 w:themeColor="text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B8"/>
    <w:rsid w:val="0006482E"/>
    <w:rsid w:val="0009080A"/>
    <w:rsid w:val="000B0689"/>
    <w:rsid w:val="00143BBD"/>
    <w:rsid w:val="001953A6"/>
    <w:rsid w:val="001E481D"/>
    <w:rsid w:val="00223953"/>
    <w:rsid w:val="00237098"/>
    <w:rsid w:val="00244682"/>
    <w:rsid w:val="00253B99"/>
    <w:rsid w:val="0026069B"/>
    <w:rsid w:val="002707E1"/>
    <w:rsid w:val="00287E8B"/>
    <w:rsid w:val="00290051"/>
    <w:rsid w:val="002A57D9"/>
    <w:rsid w:val="002C3685"/>
    <w:rsid w:val="002C3995"/>
    <w:rsid w:val="00310C08"/>
    <w:rsid w:val="00345D83"/>
    <w:rsid w:val="003540F6"/>
    <w:rsid w:val="003925D7"/>
    <w:rsid w:val="003A2C45"/>
    <w:rsid w:val="003C12AD"/>
    <w:rsid w:val="003D0D20"/>
    <w:rsid w:val="003D5C6F"/>
    <w:rsid w:val="003E0DDD"/>
    <w:rsid w:val="003E2F01"/>
    <w:rsid w:val="00405EAC"/>
    <w:rsid w:val="0045085C"/>
    <w:rsid w:val="00461EBB"/>
    <w:rsid w:val="00463A42"/>
    <w:rsid w:val="004A3BB6"/>
    <w:rsid w:val="00502DDE"/>
    <w:rsid w:val="00512AFA"/>
    <w:rsid w:val="00561509"/>
    <w:rsid w:val="00561BD5"/>
    <w:rsid w:val="00566918"/>
    <w:rsid w:val="00566FAA"/>
    <w:rsid w:val="005C64C7"/>
    <w:rsid w:val="005D7731"/>
    <w:rsid w:val="00606D61"/>
    <w:rsid w:val="00623974"/>
    <w:rsid w:val="00623F61"/>
    <w:rsid w:val="00630CF7"/>
    <w:rsid w:val="00646719"/>
    <w:rsid w:val="00674FAD"/>
    <w:rsid w:val="006A1282"/>
    <w:rsid w:val="006A170A"/>
    <w:rsid w:val="006A2BA2"/>
    <w:rsid w:val="006A4599"/>
    <w:rsid w:val="006B1A25"/>
    <w:rsid w:val="006B3F02"/>
    <w:rsid w:val="006D07B8"/>
    <w:rsid w:val="006D18B8"/>
    <w:rsid w:val="007446D5"/>
    <w:rsid w:val="00755FB1"/>
    <w:rsid w:val="00765FB6"/>
    <w:rsid w:val="00773775"/>
    <w:rsid w:val="00787FA7"/>
    <w:rsid w:val="0079652C"/>
    <w:rsid w:val="007A3D14"/>
    <w:rsid w:val="007A44F6"/>
    <w:rsid w:val="007B1701"/>
    <w:rsid w:val="007E330D"/>
    <w:rsid w:val="007F2E35"/>
    <w:rsid w:val="007F7BFF"/>
    <w:rsid w:val="00830B4C"/>
    <w:rsid w:val="00832CF4"/>
    <w:rsid w:val="00843BB3"/>
    <w:rsid w:val="0085647F"/>
    <w:rsid w:val="00884CC4"/>
    <w:rsid w:val="008941C3"/>
    <w:rsid w:val="008B05A0"/>
    <w:rsid w:val="00905D90"/>
    <w:rsid w:val="00935A37"/>
    <w:rsid w:val="00935D31"/>
    <w:rsid w:val="00952ED0"/>
    <w:rsid w:val="00966C46"/>
    <w:rsid w:val="00977CDD"/>
    <w:rsid w:val="00984E94"/>
    <w:rsid w:val="009C0C3E"/>
    <w:rsid w:val="009C3E10"/>
    <w:rsid w:val="009C77E6"/>
    <w:rsid w:val="009D2D70"/>
    <w:rsid w:val="009D7CDC"/>
    <w:rsid w:val="009F1B48"/>
    <w:rsid w:val="00A2324E"/>
    <w:rsid w:val="00A372BD"/>
    <w:rsid w:val="00A4707A"/>
    <w:rsid w:val="00A70B47"/>
    <w:rsid w:val="00A84B3F"/>
    <w:rsid w:val="00A961C3"/>
    <w:rsid w:val="00AD2D30"/>
    <w:rsid w:val="00B00C38"/>
    <w:rsid w:val="00B201AB"/>
    <w:rsid w:val="00B35018"/>
    <w:rsid w:val="00B35BBD"/>
    <w:rsid w:val="00B542C9"/>
    <w:rsid w:val="00BA1DF8"/>
    <w:rsid w:val="00BB6AF3"/>
    <w:rsid w:val="00C208F3"/>
    <w:rsid w:val="00C4759C"/>
    <w:rsid w:val="00C73513"/>
    <w:rsid w:val="00C8202F"/>
    <w:rsid w:val="00C9651C"/>
    <w:rsid w:val="00CB03AC"/>
    <w:rsid w:val="00CE4547"/>
    <w:rsid w:val="00CE56D4"/>
    <w:rsid w:val="00D135A3"/>
    <w:rsid w:val="00D32DF0"/>
    <w:rsid w:val="00D42FC7"/>
    <w:rsid w:val="00D5445E"/>
    <w:rsid w:val="00D867CD"/>
    <w:rsid w:val="00D94737"/>
    <w:rsid w:val="00DA6E5F"/>
    <w:rsid w:val="00DB0403"/>
    <w:rsid w:val="00DB6AB8"/>
    <w:rsid w:val="00DC3876"/>
    <w:rsid w:val="00E15AAE"/>
    <w:rsid w:val="00E57CE1"/>
    <w:rsid w:val="00E7292F"/>
    <w:rsid w:val="00E8441E"/>
    <w:rsid w:val="00E870E3"/>
    <w:rsid w:val="00E92FDB"/>
    <w:rsid w:val="00EC33C1"/>
    <w:rsid w:val="00ED52EC"/>
    <w:rsid w:val="00F448B9"/>
    <w:rsid w:val="00FA2377"/>
    <w:rsid w:val="00FB5B77"/>
    <w:rsid w:val="00FC2644"/>
    <w:rsid w:val="5A42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annotation subject" w:uiPriority="0" w:unhideWhenUsed="0"/>
    <w:lsdException w:name="Balloon Text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rPr>
      <w:b/>
      <w:bCs/>
    </w:rPr>
  </w:style>
  <w:style w:type="paragraph" w:styleId="a4">
    <w:name w:val="annotation text"/>
    <w:basedOn w:val="a"/>
    <w:link w:val="Char0"/>
    <w:semiHidden/>
    <w:pPr>
      <w:jc w:val="left"/>
    </w:pPr>
  </w:style>
  <w:style w:type="paragraph" w:styleId="a5">
    <w:name w:val="Document Map"/>
    <w:basedOn w:val="a"/>
    <w:link w:val="Char1"/>
    <w:semiHidden/>
    <w:pPr>
      <w:shd w:val="clear" w:color="auto" w:fill="000080"/>
    </w:pPr>
  </w:style>
  <w:style w:type="paragraph" w:styleId="a6">
    <w:name w:val="Body Text Indent"/>
    <w:basedOn w:val="a"/>
    <w:link w:val="Char2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paragraph" w:styleId="20">
    <w:name w:val="Body Text Indent 2"/>
    <w:basedOn w:val="a"/>
    <w:link w:val="2Char0"/>
    <w:pPr>
      <w:spacing w:line="440" w:lineRule="exact"/>
      <w:ind w:firstLineChars="200" w:firstLine="420"/>
    </w:pPr>
    <w:rPr>
      <w:rFonts w:ascii="宋体" w:hAnsi="宋体"/>
    </w:rPr>
  </w:style>
  <w:style w:type="paragraph" w:styleId="a7">
    <w:name w:val="Balloon Text"/>
    <w:basedOn w:val="a"/>
    <w:link w:val="Char3"/>
    <w:semiHidden/>
    <w:rPr>
      <w:sz w:val="18"/>
      <w:szCs w:val="18"/>
    </w:rPr>
  </w:style>
  <w:style w:type="paragraph" w:styleId="a8">
    <w:name w:val="footer"/>
    <w:basedOn w:val="a"/>
    <w:link w:val="Char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rPr>
      <w:rFonts w:ascii="楷体_GB2312" w:eastAsia="楷体_GB2312"/>
      <w:sz w:val="24"/>
    </w:rPr>
  </w:style>
  <w:style w:type="paragraph" w:styleId="4">
    <w:name w:val="toc 4"/>
    <w:basedOn w:val="a"/>
    <w:next w:val="a"/>
    <w:semiHidden/>
    <w:pPr>
      <w:ind w:leftChars="600" w:left="1260"/>
    </w:pPr>
  </w:style>
  <w:style w:type="character" w:styleId="aa">
    <w:name w:val="page number"/>
    <w:basedOn w:val="a0"/>
  </w:style>
  <w:style w:type="character" w:styleId="ab">
    <w:name w:val="annotation reference"/>
    <w:basedOn w:val="a0"/>
    <w:semiHidden/>
    <w:rPr>
      <w:sz w:val="21"/>
      <w:szCs w:val="21"/>
    </w:rPr>
  </w:style>
  <w:style w:type="table" w:styleId="ac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character" w:customStyle="1" w:styleId="Char2">
    <w:name w:val="正文文本缩进 Char"/>
    <w:basedOn w:val="a0"/>
    <w:link w:val="a6"/>
    <w:rPr>
      <w:rFonts w:ascii="仿宋_GB2312" w:eastAsia="仿宋_GB2312" w:hAnsi="宋体" w:cs="Times New Roman"/>
      <w:sz w:val="28"/>
      <w:szCs w:val="27"/>
    </w:rPr>
  </w:style>
  <w:style w:type="character" w:customStyle="1" w:styleId="Char4">
    <w:name w:val="页脚 Char"/>
    <w:basedOn w:val="a0"/>
    <w:link w:val="a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sz w:val="24"/>
      <w:szCs w:val="24"/>
    </w:rPr>
  </w:style>
  <w:style w:type="character" w:customStyle="1" w:styleId="Char1">
    <w:name w:val="文档结构图 Char"/>
    <w:basedOn w:val="a0"/>
    <w:link w:val="a5"/>
    <w:semiHidden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2Char0">
    <w:name w:val="正文文本缩进 2 Char"/>
    <w:basedOn w:val="a0"/>
    <w:link w:val="20"/>
    <w:rPr>
      <w:rFonts w:ascii="宋体" w:eastAsia="宋体" w:hAnsi="宋体" w:cs="Times New Roman"/>
      <w:szCs w:val="24"/>
    </w:rPr>
  </w:style>
  <w:style w:type="paragraph" w:customStyle="1" w:styleId="30">
    <w:name w:val="标题3"/>
    <w:basedOn w:val="3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d">
    <w:name w:val="条款"/>
    <w:basedOn w:val="a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character" w:customStyle="1" w:styleId="Char0">
    <w:name w:val="批注文字 Char"/>
    <w:basedOn w:val="a0"/>
    <w:link w:val="a4"/>
    <w:semiHidden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框文本 Char"/>
    <w:basedOn w:val="a0"/>
    <w:link w:val="a7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rPr>
      <w:rFonts w:ascii="Times New Roman" w:eastAsia="宋体" w:hAnsi="Times New Roman" w:cs="Times New Roman"/>
      <w:sz w:val="18"/>
      <w:szCs w:val="18"/>
    </w:rPr>
  </w:style>
  <w:style w:type="paragraph" w:customStyle="1" w:styleId="CM30">
    <w:name w:val="CM30"/>
    <w:basedOn w:val="Default"/>
    <w:next w:val="Default"/>
    <w:rPr>
      <w:rFonts w:ascii="宋体" w:eastAsia="宋体" w:cs="Times New Roman"/>
      <w:color w:val="auto"/>
    </w:rPr>
  </w:style>
  <w:style w:type="character" w:customStyle="1" w:styleId="A00">
    <w:name w:val="A0"/>
    <w:uiPriority w:val="99"/>
    <w:rPr>
      <w:color w:val="000000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style1">
    <w:name w:val="style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/>
    <w:lsdException w:name="toc 2" w:uiPriority="39"/>
    <w:lsdException w:name="toc 3" w:uiPriority="39"/>
    <w:lsdException w:name="toc 4" w:uiPriority="0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annotation subject" w:uiPriority="0" w:unhideWhenUsed="0"/>
    <w:lsdException w:name="Balloon Text" w:uiPriority="0" w:unhideWhenUsed="0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semiHidden/>
    <w:rPr>
      <w:b/>
      <w:bCs/>
    </w:rPr>
  </w:style>
  <w:style w:type="paragraph" w:styleId="a4">
    <w:name w:val="annotation text"/>
    <w:basedOn w:val="a"/>
    <w:link w:val="Char0"/>
    <w:semiHidden/>
    <w:pPr>
      <w:jc w:val="left"/>
    </w:pPr>
  </w:style>
  <w:style w:type="paragraph" w:styleId="a5">
    <w:name w:val="Document Map"/>
    <w:basedOn w:val="a"/>
    <w:link w:val="Char1"/>
    <w:semiHidden/>
    <w:pPr>
      <w:shd w:val="clear" w:color="auto" w:fill="000080"/>
    </w:pPr>
  </w:style>
  <w:style w:type="paragraph" w:styleId="a6">
    <w:name w:val="Body Text Indent"/>
    <w:basedOn w:val="a"/>
    <w:link w:val="Char2"/>
    <w:pPr>
      <w:spacing w:line="440" w:lineRule="exact"/>
      <w:ind w:firstLine="574"/>
    </w:pPr>
    <w:rPr>
      <w:rFonts w:ascii="仿宋_GB2312" w:eastAsia="仿宋_GB2312" w:hAnsi="宋体"/>
      <w:sz w:val="28"/>
      <w:szCs w:val="27"/>
    </w:rPr>
  </w:style>
  <w:style w:type="paragraph" w:styleId="20">
    <w:name w:val="Body Text Indent 2"/>
    <w:basedOn w:val="a"/>
    <w:link w:val="2Char0"/>
    <w:pPr>
      <w:spacing w:line="440" w:lineRule="exact"/>
      <w:ind w:firstLineChars="200" w:firstLine="420"/>
    </w:pPr>
    <w:rPr>
      <w:rFonts w:ascii="宋体" w:hAnsi="宋体"/>
    </w:rPr>
  </w:style>
  <w:style w:type="paragraph" w:styleId="a7">
    <w:name w:val="Balloon Text"/>
    <w:basedOn w:val="a"/>
    <w:link w:val="Char3"/>
    <w:semiHidden/>
    <w:rPr>
      <w:sz w:val="18"/>
      <w:szCs w:val="18"/>
    </w:rPr>
  </w:style>
  <w:style w:type="paragraph" w:styleId="a8">
    <w:name w:val="footer"/>
    <w:basedOn w:val="a"/>
    <w:link w:val="Char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semiHidden/>
    <w:rPr>
      <w:rFonts w:ascii="楷体_GB2312" w:eastAsia="楷体_GB2312"/>
      <w:sz w:val="24"/>
    </w:rPr>
  </w:style>
  <w:style w:type="paragraph" w:styleId="4">
    <w:name w:val="toc 4"/>
    <w:basedOn w:val="a"/>
    <w:next w:val="a"/>
    <w:semiHidden/>
    <w:pPr>
      <w:ind w:leftChars="600" w:left="1260"/>
    </w:pPr>
  </w:style>
  <w:style w:type="character" w:styleId="aa">
    <w:name w:val="page number"/>
    <w:basedOn w:val="a0"/>
  </w:style>
  <w:style w:type="character" w:styleId="ab">
    <w:name w:val="annotation reference"/>
    <w:basedOn w:val="a0"/>
    <w:semiHidden/>
    <w:rPr>
      <w:sz w:val="21"/>
      <w:szCs w:val="21"/>
    </w:rPr>
  </w:style>
  <w:style w:type="table" w:styleId="ac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character" w:customStyle="1" w:styleId="Char2">
    <w:name w:val="正文文本缩进 Char"/>
    <w:basedOn w:val="a0"/>
    <w:link w:val="a6"/>
    <w:rPr>
      <w:rFonts w:ascii="仿宋_GB2312" w:eastAsia="仿宋_GB2312" w:hAnsi="宋体" w:cs="Times New Roman"/>
      <w:sz w:val="28"/>
      <w:szCs w:val="27"/>
    </w:rPr>
  </w:style>
  <w:style w:type="character" w:customStyle="1" w:styleId="Char4">
    <w:name w:val="页脚 Char"/>
    <w:basedOn w:val="a0"/>
    <w:link w:val="a8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sz w:val="24"/>
      <w:szCs w:val="24"/>
    </w:rPr>
  </w:style>
  <w:style w:type="character" w:customStyle="1" w:styleId="Char1">
    <w:name w:val="文档结构图 Char"/>
    <w:basedOn w:val="a0"/>
    <w:link w:val="a5"/>
    <w:semiHidden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2Char0">
    <w:name w:val="正文文本缩进 2 Char"/>
    <w:basedOn w:val="a0"/>
    <w:link w:val="20"/>
    <w:rPr>
      <w:rFonts w:ascii="宋体" w:eastAsia="宋体" w:hAnsi="宋体" w:cs="Times New Roman"/>
      <w:szCs w:val="24"/>
    </w:rPr>
  </w:style>
  <w:style w:type="paragraph" w:customStyle="1" w:styleId="30">
    <w:name w:val="标题3"/>
    <w:basedOn w:val="3"/>
    <w:pPr>
      <w:spacing w:before="120" w:after="120" w:line="360" w:lineRule="auto"/>
      <w:jc w:val="left"/>
    </w:pPr>
    <w:rPr>
      <w:rFonts w:ascii="仿宋_GB2312" w:eastAsia="仿宋_GB2312" w:hAnsi="宋体"/>
      <w:sz w:val="24"/>
      <w:szCs w:val="24"/>
    </w:rPr>
  </w:style>
  <w:style w:type="paragraph" w:customStyle="1" w:styleId="ad">
    <w:name w:val="条款"/>
    <w:basedOn w:val="a"/>
    <w:pPr>
      <w:adjustRightInd w:val="0"/>
      <w:spacing w:before="60" w:after="120" w:line="240" w:lineRule="atLeast"/>
      <w:ind w:left="340"/>
      <w:jc w:val="left"/>
      <w:textAlignment w:val="baseline"/>
    </w:pPr>
    <w:rPr>
      <w:kern w:val="0"/>
      <w:sz w:val="24"/>
    </w:rPr>
  </w:style>
  <w:style w:type="character" w:customStyle="1" w:styleId="Char0">
    <w:name w:val="批注文字 Char"/>
    <w:basedOn w:val="a0"/>
    <w:link w:val="a4"/>
    <w:semiHidden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框文本 Char"/>
    <w:basedOn w:val="a0"/>
    <w:link w:val="a7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眉 Char"/>
    <w:basedOn w:val="a0"/>
    <w:link w:val="a9"/>
    <w:rPr>
      <w:rFonts w:ascii="Times New Roman" w:eastAsia="宋体" w:hAnsi="Times New Roman" w:cs="Times New Roman"/>
      <w:sz w:val="18"/>
      <w:szCs w:val="18"/>
    </w:rPr>
  </w:style>
  <w:style w:type="paragraph" w:customStyle="1" w:styleId="CM30">
    <w:name w:val="CM30"/>
    <w:basedOn w:val="Default"/>
    <w:next w:val="Default"/>
    <w:rPr>
      <w:rFonts w:ascii="宋体" w:eastAsia="宋体" w:cs="Times New Roman"/>
      <w:color w:val="auto"/>
    </w:rPr>
  </w:style>
  <w:style w:type="character" w:customStyle="1" w:styleId="A00">
    <w:name w:val="A0"/>
    <w:uiPriority w:val="99"/>
    <w:rPr>
      <w:color w:val="000000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ascii="FZYunDongHeiS-M-GB" w:eastAsia="FZYunDongHeiS-M-GB" w:cs="Times New Roman"/>
      <w:color w:val="auto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style1">
    <w:name w:val="style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A9FC3A-D920-46CA-B2E5-AE87A408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tf</cp:lastModifiedBy>
  <cp:revision>7</cp:revision>
  <dcterms:created xsi:type="dcterms:W3CDTF">2020-03-20T02:19:00Z</dcterms:created>
  <dcterms:modified xsi:type="dcterms:W3CDTF">2020-04-24T01:57:00Z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